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93BCD" w14:textId="6BFFD2CF" w:rsidR="00B47F42" w:rsidRPr="003B6117" w:rsidRDefault="00B47F42" w:rsidP="003B6117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Hlk536200700"/>
      <w:r w:rsidRPr="003B6117">
        <w:rPr>
          <w:rFonts w:cstheme="minorHAnsi"/>
          <w:b/>
          <w:sz w:val="24"/>
          <w:szCs w:val="24"/>
        </w:rPr>
        <w:t xml:space="preserve">Regulator In-Testing </w:t>
      </w:r>
      <w:r w:rsidR="00CE7C42" w:rsidRPr="003B6117">
        <w:rPr>
          <w:rFonts w:cstheme="minorHAnsi"/>
          <w:b/>
          <w:sz w:val="24"/>
          <w:szCs w:val="24"/>
        </w:rPr>
        <w:t>-</w:t>
      </w:r>
      <w:r w:rsidRPr="003B6117">
        <w:rPr>
          <w:rFonts w:cstheme="minorHAnsi"/>
          <w:b/>
          <w:sz w:val="24"/>
          <w:szCs w:val="24"/>
        </w:rPr>
        <w:t xml:space="preserve"> </w:t>
      </w:r>
      <w:r w:rsidR="00CE7C42" w:rsidRPr="003B6117">
        <w:rPr>
          <w:rFonts w:cstheme="minorHAnsi"/>
          <w:b/>
          <w:sz w:val="24"/>
          <w:szCs w:val="24"/>
        </w:rPr>
        <w:t>Quality Management and Reporting</w:t>
      </w:r>
    </w:p>
    <w:bookmarkEnd w:id="0"/>
    <w:p w14:paraId="6E219FB0" w14:textId="77777777" w:rsidR="004550C7" w:rsidRPr="003B6117" w:rsidRDefault="004550C7" w:rsidP="005F1C5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CF92E49" w14:textId="23617DBE" w:rsidR="00AC6A61" w:rsidRPr="003B6117" w:rsidRDefault="005F1C54" w:rsidP="005F1C54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Peter Klock, P.E.</w:t>
      </w:r>
    </w:p>
    <w:p w14:paraId="0F1B22BC" w14:textId="40FF66B6" w:rsidR="005F1C54" w:rsidRPr="003B6117" w:rsidRDefault="005F1C54" w:rsidP="005F1C54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Chief Engineer,</w:t>
      </w:r>
    </w:p>
    <w:p w14:paraId="211435C0" w14:textId="47479446" w:rsidR="005F1C54" w:rsidRPr="003B6117" w:rsidRDefault="005F1C54" w:rsidP="005F1C54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ESC Engineering Services Co., Inc.</w:t>
      </w:r>
    </w:p>
    <w:p w14:paraId="60B959DD" w14:textId="77777777" w:rsidR="005F1C54" w:rsidRPr="003B6117" w:rsidRDefault="005F1C54" w:rsidP="005F1C5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51D25F8" w14:textId="77777777" w:rsidR="003B6117" w:rsidRDefault="003B6117" w:rsidP="00C2350A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4BDB682D" w14:textId="77777777" w:rsidR="003B6117" w:rsidRDefault="003B6117" w:rsidP="00C2350A">
      <w:pPr>
        <w:spacing w:after="0"/>
        <w:rPr>
          <w:rFonts w:cstheme="minorHAnsi"/>
          <w:b/>
          <w:sz w:val="24"/>
          <w:szCs w:val="24"/>
          <w:u w:val="single"/>
        </w:rPr>
      </w:pPr>
    </w:p>
    <w:p w14:paraId="3CB47B76" w14:textId="3B386EF3" w:rsidR="00B47F42" w:rsidRPr="003B6117" w:rsidRDefault="00B47F42" w:rsidP="00C2350A">
      <w:pPr>
        <w:spacing w:after="0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Introduction</w:t>
      </w:r>
    </w:p>
    <w:p w14:paraId="3CD4DD49" w14:textId="4F56D4BD" w:rsidR="00C304D9" w:rsidRPr="003B6117" w:rsidRDefault="00B47F42" w:rsidP="00C304D9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topic for this short course is Regulator In-Testing and QA Reporting.  Before we get into the details, it is interesting to note that not all LDC utilities agree that the meter shop needs to in-test natural gas pressure regulators.  While this is up to the individual utility management, there is a definite movement to actively </w:t>
      </w:r>
      <w:r w:rsidR="00883818" w:rsidRPr="003B6117">
        <w:rPr>
          <w:rFonts w:cstheme="minorHAnsi"/>
          <w:sz w:val="24"/>
          <w:szCs w:val="24"/>
        </w:rPr>
        <w:t>verify</w:t>
      </w:r>
      <w:r w:rsidRPr="003B6117">
        <w:rPr>
          <w:rFonts w:cstheme="minorHAnsi"/>
          <w:sz w:val="24"/>
          <w:szCs w:val="24"/>
        </w:rPr>
        <w:t xml:space="preserve"> that the product provided by the manufacturer meets the specific requirements </w:t>
      </w:r>
      <w:r w:rsidR="00F36E89" w:rsidRPr="003B6117">
        <w:rPr>
          <w:rFonts w:cstheme="minorHAnsi"/>
          <w:sz w:val="24"/>
          <w:szCs w:val="24"/>
        </w:rPr>
        <w:t xml:space="preserve">expected by </w:t>
      </w:r>
      <w:r w:rsidRPr="003B6117">
        <w:rPr>
          <w:rFonts w:cstheme="minorHAnsi"/>
          <w:sz w:val="24"/>
          <w:szCs w:val="24"/>
        </w:rPr>
        <w:t>the procurement specification.</w:t>
      </w:r>
      <w:r w:rsidR="00C304D9" w:rsidRPr="003B6117">
        <w:rPr>
          <w:rFonts w:cstheme="minorHAnsi"/>
          <w:sz w:val="24"/>
          <w:szCs w:val="24"/>
        </w:rPr>
        <w:t xml:space="preserve">  </w:t>
      </w:r>
      <w:r w:rsidR="005E7CAE" w:rsidRPr="003B6117">
        <w:rPr>
          <w:rFonts w:cstheme="minorHAnsi"/>
          <w:sz w:val="24"/>
          <w:szCs w:val="24"/>
        </w:rPr>
        <w:t>The way to do this is to “</w:t>
      </w:r>
      <w:r w:rsidR="00C304D9" w:rsidRPr="003B6117">
        <w:rPr>
          <w:rFonts w:cstheme="minorHAnsi"/>
          <w:sz w:val="24"/>
          <w:szCs w:val="24"/>
        </w:rPr>
        <w:t xml:space="preserve">Expect </w:t>
      </w:r>
      <w:r w:rsidR="005E7CAE" w:rsidRPr="003B6117">
        <w:rPr>
          <w:rFonts w:cstheme="minorHAnsi"/>
          <w:sz w:val="24"/>
          <w:szCs w:val="24"/>
        </w:rPr>
        <w:t xml:space="preserve">(QA) </w:t>
      </w:r>
      <w:r w:rsidR="00C304D9" w:rsidRPr="003B6117">
        <w:rPr>
          <w:rFonts w:cstheme="minorHAnsi"/>
          <w:sz w:val="24"/>
          <w:szCs w:val="24"/>
        </w:rPr>
        <w:t xml:space="preserve">and </w:t>
      </w:r>
      <w:r w:rsidR="005E7CAE" w:rsidRPr="003B6117">
        <w:rPr>
          <w:rFonts w:cstheme="minorHAnsi"/>
          <w:sz w:val="24"/>
          <w:szCs w:val="24"/>
        </w:rPr>
        <w:t>V</w:t>
      </w:r>
      <w:r w:rsidR="00C304D9" w:rsidRPr="003B6117">
        <w:rPr>
          <w:rFonts w:cstheme="minorHAnsi"/>
          <w:sz w:val="24"/>
          <w:szCs w:val="24"/>
        </w:rPr>
        <w:t>erify</w:t>
      </w:r>
      <w:r w:rsidR="005E7CAE" w:rsidRPr="003B6117">
        <w:rPr>
          <w:rFonts w:cstheme="minorHAnsi"/>
          <w:sz w:val="24"/>
          <w:szCs w:val="24"/>
        </w:rPr>
        <w:t xml:space="preserve"> (QC)” which</w:t>
      </w:r>
      <w:r w:rsidR="00C304D9" w:rsidRPr="003B6117">
        <w:rPr>
          <w:rFonts w:cstheme="minorHAnsi"/>
          <w:sz w:val="24"/>
          <w:szCs w:val="24"/>
        </w:rPr>
        <w:t xml:space="preserve"> is the essence of quality management.  </w:t>
      </w:r>
    </w:p>
    <w:p w14:paraId="08AA7782" w14:textId="77777777" w:rsidR="00883818" w:rsidRPr="003B6117" w:rsidRDefault="00883818" w:rsidP="00C304D9">
      <w:pPr>
        <w:spacing w:after="0" w:line="240" w:lineRule="auto"/>
        <w:rPr>
          <w:rFonts w:cstheme="minorHAnsi"/>
          <w:sz w:val="24"/>
          <w:szCs w:val="24"/>
        </w:rPr>
      </w:pPr>
    </w:p>
    <w:p w14:paraId="256CA186" w14:textId="3B92F41E" w:rsidR="00883818" w:rsidRPr="003B6117" w:rsidRDefault="00883818" w:rsidP="00883818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Bottom line is that operations that employ the best practices of QA/QC provide a measurable difference in the quality of the product.  </w:t>
      </w:r>
      <w:r w:rsidR="00436A22" w:rsidRPr="003B6117">
        <w:rPr>
          <w:rFonts w:cstheme="minorHAnsi"/>
          <w:sz w:val="24"/>
          <w:szCs w:val="24"/>
        </w:rPr>
        <w:t>This is proven to be the case for spring-loaded pressure regulators.</w:t>
      </w:r>
    </w:p>
    <w:p w14:paraId="592E877B" w14:textId="77777777" w:rsidR="00C2350A" w:rsidRPr="003B6117" w:rsidRDefault="00C2350A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14E1157A" w14:textId="59B79835" w:rsidR="00B47F42" w:rsidRPr="003B6117" w:rsidRDefault="00C304D9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meter shop plays an important role.  </w:t>
      </w:r>
      <w:r w:rsidR="009678B7" w:rsidRPr="003B6117">
        <w:rPr>
          <w:rFonts w:cstheme="minorHAnsi"/>
          <w:sz w:val="24"/>
          <w:szCs w:val="24"/>
        </w:rPr>
        <w:t xml:space="preserve">The fact is that the regulator manufacturers make quality products but when they know that the utility buyer in-tests to </w:t>
      </w:r>
      <w:r w:rsidR="00883818" w:rsidRPr="003B6117">
        <w:rPr>
          <w:rFonts w:cstheme="minorHAnsi"/>
          <w:sz w:val="24"/>
          <w:szCs w:val="24"/>
        </w:rPr>
        <w:t>verify</w:t>
      </w:r>
      <w:r w:rsidR="009678B7" w:rsidRPr="003B6117">
        <w:rPr>
          <w:rFonts w:cstheme="minorHAnsi"/>
          <w:sz w:val="24"/>
          <w:szCs w:val="24"/>
        </w:rPr>
        <w:t xml:space="preserve"> that the product meets specific procurement specifications they are more careful.</w:t>
      </w:r>
      <w:r w:rsidR="00252F6A" w:rsidRPr="003B6117">
        <w:rPr>
          <w:rFonts w:cstheme="minorHAnsi"/>
          <w:sz w:val="24"/>
          <w:szCs w:val="24"/>
        </w:rPr>
        <w:t xml:space="preserve">  </w:t>
      </w:r>
    </w:p>
    <w:p w14:paraId="34D69108" w14:textId="77777777" w:rsidR="00C2350A" w:rsidRPr="003B6117" w:rsidRDefault="00C2350A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6E93F8B0" w14:textId="77777777" w:rsidR="00D55D17" w:rsidRPr="003B6117" w:rsidRDefault="00751C40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presentation today will include </w:t>
      </w:r>
      <w:r w:rsidR="00321953" w:rsidRPr="003B6117">
        <w:rPr>
          <w:rFonts w:cstheme="minorHAnsi"/>
          <w:sz w:val="24"/>
          <w:szCs w:val="24"/>
        </w:rPr>
        <w:t xml:space="preserve">the </w:t>
      </w:r>
      <w:r w:rsidR="008B0FB2" w:rsidRPr="003B6117">
        <w:rPr>
          <w:rFonts w:cstheme="minorHAnsi"/>
          <w:sz w:val="24"/>
          <w:szCs w:val="24"/>
        </w:rPr>
        <w:t>basics of quality management and how utility</w:t>
      </w:r>
      <w:r w:rsidR="005B6139" w:rsidRPr="003B6117">
        <w:rPr>
          <w:rFonts w:cstheme="minorHAnsi"/>
          <w:sz w:val="24"/>
          <w:szCs w:val="24"/>
        </w:rPr>
        <w:t xml:space="preserve"> in-</w:t>
      </w:r>
      <w:r w:rsidRPr="003B6117">
        <w:rPr>
          <w:rFonts w:cstheme="minorHAnsi"/>
          <w:sz w:val="24"/>
          <w:szCs w:val="24"/>
        </w:rPr>
        <w:t xml:space="preserve">testing </w:t>
      </w:r>
      <w:r w:rsidR="005B6139" w:rsidRPr="003B6117">
        <w:rPr>
          <w:rFonts w:cstheme="minorHAnsi"/>
          <w:sz w:val="24"/>
          <w:szCs w:val="24"/>
        </w:rPr>
        <w:t>for product quality</w:t>
      </w:r>
      <w:r w:rsidR="008B0FB2" w:rsidRPr="003B6117">
        <w:rPr>
          <w:rFonts w:cstheme="minorHAnsi"/>
          <w:sz w:val="24"/>
          <w:szCs w:val="24"/>
        </w:rPr>
        <w:t xml:space="preserve"> </w:t>
      </w:r>
      <w:r w:rsidR="006A762B" w:rsidRPr="003B6117">
        <w:rPr>
          <w:rFonts w:cstheme="minorHAnsi"/>
          <w:sz w:val="24"/>
          <w:szCs w:val="24"/>
        </w:rPr>
        <w:t xml:space="preserve">in the meter shop </w:t>
      </w:r>
      <w:r w:rsidR="008B0FB2" w:rsidRPr="003B6117">
        <w:rPr>
          <w:rFonts w:cstheme="minorHAnsi"/>
          <w:sz w:val="24"/>
          <w:szCs w:val="24"/>
        </w:rPr>
        <w:t xml:space="preserve">is coordinated with the utility engineering department and the </w:t>
      </w:r>
      <w:r w:rsidR="00A05DF4" w:rsidRPr="003B6117">
        <w:rPr>
          <w:rFonts w:cstheme="minorHAnsi"/>
          <w:sz w:val="24"/>
          <w:szCs w:val="24"/>
        </w:rPr>
        <w:t xml:space="preserve">quality control of the </w:t>
      </w:r>
      <w:r w:rsidR="006A762B" w:rsidRPr="003B6117">
        <w:rPr>
          <w:rFonts w:cstheme="minorHAnsi"/>
          <w:sz w:val="24"/>
          <w:szCs w:val="24"/>
        </w:rPr>
        <w:t xml:space="preserve">regulators the manufacturer </w:t>
      </w:r>
      <w:r w:rsidR="00C304D9" w:rsidRPr="003B6117">
        <w:rPr>
          <w:rFonts w:cstheme="minorHAnsi"/>
          <w:sz w:val="24"/>
          <w:szCs w:val="24"/>
        </w:rPr>
        <w:t>provides</w:t>
      </w:r>
      <w:r w:rsidRPr="003B6117">
        <w:rPr>
          <w:rFonts w:cstheme="minorHAnsi"/>
          <w:sz w:val="24"/>
          <w:szCs w:val="24"/>
        </w:rPr>
        <w:t xml:space="preserve">. </w:t>
      </w:r>
      <w:r w:rsidR="005B6139" w:rsidRPr="003B6117">
        <w:rPr>
          <w:rFonts w:cstheme="minorHAnsi"/>
          <w:sz w:val="24"/>
          <w:szCs w:val="24"/>
        </w:rPr>
        <w:t xml:space="preserve"> </w:t>
      </w:r>
      <w:r w:rsidR="00883818" w:rsidRPr="003B6117">
        <w:rPr>
          <w:rFonts w:cstheme="minorHAnsi"/>
          <w:sz w:val="24"/>
          <w:szCs w:val="24"/>
        </w:rPr>
        <w:t xml:space="preserve">  </w:t>
      </w:r>
    </w:p>
    <w:p w14:paraId="04CFCB42" w14:textId="1232AC38" w:rsidR="00A1566A" w:rsidRPr="003B6117" w:rsidRDefault="00883818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objective of this presentation is to put quality management in an understandable context and provide tools use can use.</w:t>
      </w:r>
      <w:r w:rsidR="00436A22" w:rsidRPr="003B6117">
        <w:rPr>
          <w:rFonts w:cstheme="minorHAnsi"/>
          <w:sz w:val="24"/>
          <w:szCs w:val="24"/>
        </w:rPr>
        <w:t xml:space="preserve">  </w:t>
      </w:r>
      <w:r w:rsidR="005B6139" w:rsidRPr="003B6117">
        <w:rPr>
          <w:rFonts w:cstheme="minorHAnsi"/>
          <w:sz w:val="24"/>
          <w:szCs w:val="24"/>
        </w:rPr>
        <w:t xml:space="preserve">We’ll </w:t>
      </w:r>
    </w:p>
    <w:p w14:paraId="3D0590AC" w14:textId="77777777" w:rsidR="00A1566A" w:rsidRPr="003B6117" w:rsidRDefault="00A1566A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noProof/>
          <w:sz w:val="24"/>
          <w:szCs w:val="24"/>
        </w:rPr>
        <w:drawing>
          <wp:inline distT="0" distB="0" distL="0" distR="0" wp14:anchorId="3A80F153" wp14:editId="421AF3ED">
            <wp:extent cx="1828800" cy="157941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130" cy="161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978475A" w14:textId="77777777" w:rsidR="00A1566A" w:rsidRPr="003B6117" w:rsidRDefault="00A1566A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06560630" w14:textId="77777777" w:rsidR="00A1566A" w:rsidRPr="003B6117" w:rsidRDefault="00A1566A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575737F6" w14:textId="198BF665" w:rsidR="009678B7" w:rsidRPr="003B6117" w:rsidRDefault="005B6139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also discuss the influences of regulatory and industry bodies</w:t>
      </w:r>
      <w:r w:rsidR="00883818" w:rsidRPr="003B6117">
        <w:rPr>
          <w:rFonts w:cstheme="minorHAnsi"/>
          <w:sz w:val="24"/>
          <w:szCs w:val="24"/>
        </w:rPr>
        <w:t>,</w:t>
      </w:r>
      <w:r w:rsidRPr="003B6117">
        <w:rPr>
          <w:rFonts w:cstheme="minorHAnsi"/>
          <w:sz w:val="24"/>
          <w:szCs w:val="24"/>
        </w:rPr>
        <w:t xml:space="preserve"> the relevant ANSI standards</w:t>
      </w:r>
      <w:r w:rsidR="00883818" w:rsidRPr="003B6117">
        <w:rPr>
          <w:rFonts w:cstheme="minorHAnsi"/>
          <w:sz w:val="24"/>
          <w:szCs w:val="24"/>
        </w:rPr>
        <w:t xml:space="preserve"> and the in-testing trends in the utility industry</w:t>
      </w:r>
      <w:r w:rsidRPr="003B6117">
        <w:rPr>
          <w:rFonts w:cstheme="minorHAnsi"/>
          <w:sz w:val="24"/>
          <w:szCs w:val="24"/>
        </w:rPr>
        <w:t>.</w:t>
      </w:r>
    </w:p>
    <w:p w14:paraId="56062A96" w14:textId="459CA996" w:rsidR="00013622" w:rsidRPr="003B6117" w:rsidRDefault="00013622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2622CB51" w14:textId="1CC9A448" w:rsidR="00013622" w:rsidRPr="003B6117" w:rsidRDefault="00013622" w:rsidP="00C2350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 xml:space="preserve">Elements of Quality Management </w:t>
      </w:r>
    </w:p>
    <w:p w14:paraId="3A468C9E" w14:textId="23BBF0A1" w:rsidR="00953229" w:rsidRPr="003B6117" w:rsidRDefault="003466DE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In general terms</w:t>
      </w:r>
      <w:r w:rsidR="00E67E8F" w:rsidRPr="003B6117">
        <w:rPr>
          <w:rFonts w:cstheme="minorHAnsi"/>
          <w:sz w:val="24"/>
          <w:szCs w:val="24"/>
        </w:rPr>
        <w:t>, quality refers to whether a product consistently meets customer established requirements, specifications</w:t>
      </w:r>
      <w:r w:rsidR="005E7CAE" w:rsidRPr="003B6117">
        <w:rPr>
          <w:rFonts w:cstheme="minorHAnsi"/>
          <w:sz w:val="24"/>
          <w:szCs w:val="24"/>
        </w:rPr>
        <w:t>,</w:t>
      </w:r>
      <w:r w:rsidR="00E67E8F" w:rsidRPr="003B6117">
        <w:rPr>
          <w:rFonts w:cstheme="minorHAnsi"/>
          <w:sz w:val="24"/>
          <w:szCs w:val="24"/>
        </w:rPr>
        <w:t xml:space="preserve"> performance </w:t>
      </w:r>
      <w:r w:rsidR="005E7CAE" w:rsidRPr="003B6117">
        <w:rPr>
          <w:rFonts w:cstheme="minorHAnsi"/>
          <w:sz w:val="24"/>
          <w:szCs w:val="24"/>
        </w:rPr>
        <w:t xml:space="preserve">and safety </w:t>
      </w:r>
      <w:r w:rsidR="00E67E8F" w:rsidRPr="003B6117">
        <w:rPr>
          <w:rFonts w:cstheme="minorHAnsi"/>
          <w:sz w:val="24"/>
          <w:szCs w:val="24"/>
        </w:rPr>
        <w:t xml:space="preserve">standards.  </w:t>
      </w:r>
    </w:p>
    <w:p w14:paraId="422DE64F" w14:textId="0AC7189E" w:rsidR="00953229" w:rsidRPr="003B6117" w:rsidRDefault="00953229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Quality management includes three </w:t>
      </w:r>
      <w:r w:rsidR="00536697" w:rsidRPr="003B6117">
        <w:rPr>
          <w:rFonts w:cstheme="minorHAnsi"/>
          <w:sz w:val="24"/>
          <w:szCs w:val="24"/>
        </w:rPr>
        <w:t xml:space="preserve">basic </w:t>
      </w:r>
      <w:r w:rsidRPr="003B6117">
        <w:rPr>
          <w:rFonts w:cstheme="minorHAnsi"/>
          <w:sz w:val="24"/>
          <w:szCs w:val="24"/>
        </w:rPr>
        <w:t>steps;</w:t>
      </w:r>
    </w:p>
    <w:p w14:paraId="016AABBC" w14:textId="6839D012" w:rsidR="00953229" w:rsidRPr="003B6117" w:rsidRDefault="00953229" w:rsidP="00953229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Planning</w:t>
      </w:r>
    </w:p>
    <w:p w14:paraId="0CF02AC5" w14:textId="6F16843C" w:rsidR="00953229" w:rsidRPr="003B6117" w:rsidRDefault="004B3DD5" w:rsidP="00953229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Quality </w:t>
      </w:r>
      <w:r w:rsidR="0015004F" w:rsidRPr="003B6117">
        <w:rPr>
          <w:rFonts w:cstheme="minorHAnsi"/>
          <w:sz w:val="24"/>
          <w:szCs w:val="24"/>
        </w:rPr>
        <w:t>assurance</w:t>
      </w:r>
      <w:r w:rsidR="00953229" w:rsidRPr="003B6117">
        <w:rPr>
          <w:rFonts w:cstheme="minorHAnsi"/>
          <w:sz w:val="24"/>
          <w:szCs w:val="24"/>
        </w:rPr>
        <w:t xml:space="preserve"> and</w:t>
      </w:r>
    </w:p>
    <w:p w14:paraId="4E7FF315" w14:textId="052F5A86" w:rsidR="00953229" w:rsidRPr="003B6117" w:rsidRDefault="004B3DD5" w:rsidP="00953229">
      <w:pPr>
        <w:pStyle w:val="ListParagraph"/>
        <w:numPr>
          <w:ilvl w:val="0"/>
          <w:numId w:val="12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Quality c</w:t>
      </w:r>
      <w:r w:rsidR="00953229" w:rsidRPr="003B6117">
        <w:rPr>
          <w:rFonts w:cstheme="minorHAnsi"/>
          <w:sz w:val="24"/>
          <w:szCs w:val="24"/>
        </w:rPr>
        <w:t>ontrol</w:t>
      </w:r>
    </w:p>
    <w:p w14:paraId="163EECA3" w14:textId="500F53C3" w:rsidR="00953229" w:rsidRPr="003B6117" w:rsidRDefault="00953229" w:rsidP="00953229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Planning</w:t>
      </w:r>
    </w:p>
    <w:p w14:paraId="2E69E9BB" w14:textId="24B75B20" w:rsidR="00953229" w:rsidRPr="003B6117" w:rsidRDefault="00953229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 the utility, planning begins with forecasting and understanding the needs of the customers being served.  This translates into requirements for new installations, </w:t>
      </w:r>
      <w:r w:rsidR="004B3DD5" w:rsidRPr="003B6117">
        <w:rPr>
          <w:rFonts w:cstheme="minorHAnsi"/>
          <w:sz w:val="24"/>
          <w:szCs w:val="24"/>
        </w:rPr>
        <w:t>expansions, periodic change out and repair.</w:t>
      </w:r>
      <w:r w:rsidR="00536697" w:rsidRPr="003B6117">
        <w:rPr>
          <w:rFonts w:cstheme="minorHAnsi"/>
          <w:sz w:val="24"/>
          <w:szCs w:val="24"/>
        </w:rPr>
        <w:t xml:space="preserve"> As well as work orders for the meter shop to assembly meter sets.</w:t>
      </w:r>
    </w:p>
    <w:p w14:paraId="10282E0A" w14:textId="7087115C" w:rsidR="00F8629E" w:rsidRPr="003B6117" w:rsidRDefault="00F8629E" w:rsidP="00C2350A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Quality Assurance</w:t>
      </w:r>
      <w:r w:rsidR="00CA13D7" w:rsidRPr="003B6117">
        <w:rPr>
          <w:rFonts w:cstheme="minorHAnsi"/>
          <w:b/>
          <w:sz w:val="24"/>
          <w:szCs w:val="24"/>
          <w:u w:val="single"/>
        </w:rPr>
        <w:t xml:space="preserve"> (Expect)</w:t>
      </w:r>
    </w:p>
    <w:p w14:paraId="623CB825" w14:textId="542608D9" w:rsidR="00F8629E" w:rsidRPr="003B6117" w:rsidRDefault="00E67E8F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Quality assurance reinforces that the utility</w:t>
      </w:r>
      <w:r w:rsidR="009F4685" w:rsidRPr="003B6117">
        <w:rPr>
          <w:rFonts w:cstheme="minorHAnsi"/>
          <w:sz w:val="24"/>
          <w:szCs w:val="24"/>
        </w:rPr>
        <w:t xml:space="preserve"> is in the lead</w:t>
      </w:r>
      <w:r w:rsidR="002B55B2" w:rsidRPr="003B6117">
        <w:rPr>
          <w:rFonts w:cstheme="minorHAnsi"/>
          <w:sz w:val="24"/>
          <w:szCs w:val="24"/>
        </w:rPr>
        <w:t xml:space="preserve"> when</w:t>
      </w:r>
      <w:r w:rsidRPr="003B6117">
        <w:rPr>
          <w:rFonts w:cstheme="minorHAnsi"/>
          <w:sz w:val="24"/>
          <w:szCs w:val="24"/>
        </w:rPr>
        <w:t xml:space="preserve"> </w:t>
      </w:r>
      <w:r w:rsidR="00F8629E" w:rsidRPr="003B6117">
        <w:rPr>
          <w:rFonts w:cstheme="minorHAnsi"/>
          <w:sz w:val="24"/>
          <w:szCs w:val="24"/>
        </w:rPr>
        <w:t>telling</w:t>
      </w:r>
      <w:r w:rsidR="00B11618" w:rsidRPr="003B6117">
        <w:rPr>
          <w:rFonts w:cstheme="minorHAnsi"/>
          <w:sz w:val="24"/>
          <w:szCs w:val="24"/>
        </w:rPr>
        <w:t xml:space="preserve"> the manufacturer </w:t>
      </w:r>
      <w:r w:rsidRPr="003B6117">
        <w:rPr>
          <w:rFonts w:cstheme="minorHAnsi"/>
          <w:sz w:val="24"/>
          <w:szCs w:val="24"/>
        </w:rPr>
        <w:t xml:space="preserve">what it </w:t>
      </w:r>
      <w:r w:rsidR="002B55B2" w:rsidRPr="003B6117">
        <w:rPr>
          <w:rFonts w:cstheme="minorHAnsi"/>
          <w:sz w:val="24"/>
          <w:szCs w:val="24"/>
        </w:rPr>
        <w:t>expects</w:t>
      </w:r>
      <w:r w:rsidR="00B11618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 xml:space="preserve">regarding </w:t>
      </w:r>
      <w:r w:rsidR="00F8629E" w:rsidRPr="003B6117">
        <w:rPr>
          <w:rFonts w:cstheme="minorHAnsi"/>
          <w:sz w:val="24"/>
          <w:szCs w:val="24"/>
        </w:rPr>
        <w:t xml:space="preserve">the </w:t>
      </w:r>
      <w:r w:rsidR="00444EC5" w:rsidRPr="003B6117">
        <w:rPr>
          <w:rFonts w:cstheme="minorHAnsi"/>
          <w:sz w:val="24"/>
          <w:szCs w:val="24"/>
        </w:rPr>
        <w:t xml:space="preserve">procured </w:t>
      </w:r>
      <w:r w:rsidR="00F8629E" w:rsidRPr="003B6117">
        <w:rPr>
          <w:rFonts w:cstheme="minorHAnsi"/>
          <w:sz w:val="24"/>
          <w:szCs w:val="24"/>
        </w:rPr>
        <w:t>products</w:t>
      </w:r>
      <w:r w:rsidR="00444EC5" w:rsidRPr="003B6117">
        <w:rPr>
          <w:rFonts w:cstheme="minorHAnsi"/>
          <w:sz w:val="24"/>
          <w:szCs w:val="24"/>
        </w:rPr>
        <w:t xml:space="preserve"> and alerts the manufacturer to potential inspections</w:t>
      </w:r>
      <w:r w:rsidRPr="003B6117">
        <w:rPr>
          <w:rFonts w:cstheme="minorHAnsi"/>
          <w:sz w:val="24"/>
          <w:szCs w:val="24"/>
        </w:rPr>
        <w:t xml:space="preserve">.  </w:t>
      </w:r>
    </w:p>
    <w:p w14:paraId="4D2012E1" w14:textId="00717817" w:rsidR="00F8629E" w:rsidRPr="003B6117" w:rsidRDefault="00F8629E" w:rsidP="00C2350A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Quality Control</w:t>
      </w:r>
      <w:r w:rsidR="00CA13D7" w:rsidRPr="003B6117">
        <w:rPr>
          <w:rFonts w:cstheme="minorHAnsi"/>
          <w:b/>
          <w:sz w:val="24"/>
          <w:szCs w:val="24"/>
          <w:u w:val="single"/>
        </w:rPr>
        <w:t xml:space="preserve"> (Verify)</w:t>
      </w:r>
    </w:p>
    <w:p w14:paraId="004A5503" w14:textId="77777777" w:rsidR="00D55D17" w:rsidRPr="003B6117" w:rsidRDefault="00E67E8F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Quality control involves </w:t>
      </w:r>
      <w:r w:rsidR="007A4537" w:rsidRPr="003B6117">
        <w:rPr>
          <w:rFonts w:cstheme="minorHAnsi"/>
          <w:sz w:val="24"/>
          <w:szCs w:val="24"/>
        </w:rPr>
        <w:t xml:space="preserve">the </w:t>
      </w:r>
      <w:r w:rsidRPr="003B6117">
        <w:rPr>
          <w:rFonts w:cstheme="minorHAnsi"/>
          <w:sz w:val="24"/>
          <w:szCs w:val="24"/>
        </w:rPr>
        <w:t xml:space="preserve">testing </w:t>
      </w:r>
      <w:r w:rsidR="007A4537" w:rsidRPr="003B6117">
        <w:rPr>
          <w:rFonts w:cstheme="minorHAnsi"/>
          <w:sz w:val="24"/>
          <w:szCs w:val="24"/>
        </w:rPr>
        <w:t xml:space="preserve">by the </w:t>
      </w:r>
      <w:r w:rsidR="002B55B2" w:rsidRPr="003B6117">
        <w:rPr>
          <w:rFonts w:cstheme="minorHAnsi"/>
          <w:sz w:val="24"/>
          <w:szCs w:val="24"/>
        </w:rPr>
        <w:t xml:space="preserve">manufacturers and in-testing by the </w:t>
      </w:r>
      <w:r w:rsidR="007A4537" w:rsidRPr="003B6117">
        <w:rPr>
          <w:rFonts w:cstheme="minorHAnsi"/>
          <w:sz w:val="24"/>
          <w:szCs w:val="24"/>
        </w:rPr>
        <w:t xml:space="preserve">utility </w:t>
      </w:r>
      <w:r w:rsidR="00536697" w:rsidRPr="003B6117">
        <w:rPr>
          <w:rFonts w:cstheme="minorHAnsi"/>
          <w:sz w:val="24"/>
          <w:szCs w:val="24"/>
        </w:rPr>
        <w:t xml:space="preserve">meter shop </w:t>
      </w:r>
      <w:r w:rsidRPr="003B6117">
        <w:rPr>
          <w:rFonts w:cstheme="minorHAnsi"/>
          <w:sz w:val="24"/>
          <w:szCs w:val="24"/>
        </w:rPr>
        <w:t xml:space="preserve">for performance, compliance, </w:t>
      </w:r>
      <w:r w:rsidRPr="003B6117">
        <w:rPr>
          <w:rFonts w:cstheme="minorHAnsi"/>
          <w:sz w:val="24"/>
          <w:szCs w:val="24"/>
        </w:rPr>
        <w:lastRenderedPageBreak/>
        <w:t>safety and other requirements</w:t>
      </w:r>
      <w:r w:rsidR="00B11618" w:rsidRPr="003B6117">
        <w:rPr>
          <w:rFonts w:cstheme="minorHAnsi"/>
          <w:sz w:val="24"/>
          <w:szCs w:val="24"/>
        </w:rPr>
        <w:t xml:space="preserve"> and making sure the </w:t>
      </w:r>
      <w:r w:rsidR="007A4537" w:rsidRPr="003B6117">
        <w:rPr>
          <w:rFonts w:cstheme="minorHAnsi"/>
          <w:sz w:val="24"/>
          <w:szCs w:val="24"/>
        </w:rPr>
        <w:t>products meet the agreed upon standards</w:t>
      </w:r>
      <w:r w:rsidR="00436A22" w:rsidRPr="003B6117">
        <w:rPr>
          <w:rFonts w:cstheme="minorHAnsi"/>
          <w:sz w:val="24"/>
          <w:szCs w:val="24"/>
        </w:rPr>
        <w:t xml:space="preserve"> and expected deliverable</w:t>
      </w:r>
      <w:r w:rsidR="007A4537" w:rsidRPr="003B6117">
        <w:rPr>
          <w:rFonts w:cstheme="minorHAnsi"/>
          <w:sz w:val="24"/>
          <w:szCs w:val="24"/>
        </w:rPr>
        <w:t xml:space="preserve">. </w:t>
      </w:r>
    </w:p>
    <w:p w14:paraId="24AE4220" w14:textId="4DA9A5CC" w:rsidR="007A4537" w:rsidRPr="003B6117" w:rsidRDefault="007A4537" w:rsidP="00C2350A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Quality Management in the Utility</w:t>
      </w:r>
      <w:r w:rsidR="00444EC5" w:rsidRPr="003B6117">
        <w:rPr>
          <w:rFonts w:cstheme="minorHAnsi"/>
          <w:b/>
          <w:sz w:val="24"/>
          <w:szCs w:val="24"/>
          <w:u w:val="single"/>
        </w:rPr>
        <w:t xml:space="preserve"> Supply Chain</w:t>
      </w:r>
    </w:p>
    <w:p w14:paraId="1FE8AF52" w14:textId="4433716E" w:rsidR="00003D16" w:rsidRPr="003B6117" w:rsidRDefault="002B6285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 good way to begin this discussion is to review </w:t>
      </w:r>
      <w:r w:rsidR="00626730" w:rsidRPr="003B6117">
        <w:rPr>
          <w:rFonts w:cstheme="minorHAnsi"/>
          <w:sz w:val="24"/>
          <w:szCs w:val="24"/>
        </w:rPr>
        <w:t xml:space="preserve">typical </w:t>
      </w:r>
      <w:r w:rsidRPr="003B6117">
        <w:rPr>
          <w:rFonts w:cstheme="minorHAnsi"/>
          <w:sz w:val="24"/>
          <w:szCs w:val="24"/>
        </w:rPr>
        <w:t>gas metering and regulation operations in a</w:t>
      </w:r>
      <w:r w:rsidR="00D7393D" w:rsidRPr="003B6117">
        <w:rPr>
          <w:rFonts w:cstheme="minorHAnsi"/>
          <w:sz w:val="24"/>
          <w:szCs w:val="24"/>
        </w:rPr>
        <w:t xml:space="preserve"> local distribution company (</w:t>
      </w:r>
      <w:r w:rsidRPr="003B6117">
        <w:rPr>
          <w:rFonts w:cstheme="minorHAnsi"/>
          <w:sz w:val="24"/>
          <w:szCs w:val="24"/>
        </w:rPr>
        <w:t>LDC</w:t>
      </w:r>
      <w:r w:rsidR="00D7393D" w:rsidRPr="003B6117">
        <w:rPr>
          <w:rFonts w:cstheme="minorHAnsi"/>
          <w:sz w:val="24"/>
          <w:szCs w:val="24"/>
        </w:rPr>
        <w:t>)</w:t>
      </w:r>
      <w:r w:rsidRPr="003B6117">
        <w:rPr>
          <w:rFonts w:cstheme="minorHAnsi"/>
          <w:sz w:val="24"/>
          <w:szCs w:val="24"/>
        </w:rPr>
        <w:t xml:space="preserve"> utility.  </w:t>
      </w:r>
      <w:r w:rsidR="00D7393D" w:rsidRPr="003B6117">
        <w:rPr>
          <w:rFonts w:cstheme="minorHAnsi"/>
          <w:sz w:val="24"/>
          <w:szCs w:val="24"/>
        </w:rPr>
        <w:t xml:space="preserve">Figure 1 </w:t>
      </w:r>
      <w:r w:rsidR="00A1566A" w:rsidRPr="003B6117">
        <w:rPr>
          <w:rFonts w:cstheme="minorHAnsi"/>
          <w:sz w:val="24"/>
          <w:szCs w:val="24"/>
        </w:rPr>
        <w:t xml:space="preserve">in the appendix </w:t>
      </w:r>
      <w:r w:rsidR="00D7393D" w:rsidRPr="003B6117">
        <w:rPr>
          <w:rFonts w:cstheme="minorHAnsi"/>
          <w:sz w:val="24"/>
          <w:szCs w:val="24"/>
        </w:rPr>
        <w:t xml:space="preserve">shows the </w:t>
      </w:r>
      <w:r w:rsidR="00003D16" w:rsidRPr="003B6117">
        <w:rPr>
          <w:rFonts w:cstheme="minorHAnsi"/>
          <w:sz w:val="24"/>
          <w:szCs w:val="24"/>
        </w:rPr>
        <w:t>various operations</w:t>
      </w:r>
      <w:r w:rsidR="00D7393D" w:rsidRPr="003B6117">
        <w:rPr>
          <w:rFonts w:cstheme="minorHAnsi"/>
          <w:sz w:val="24"/>
          <w:szCs w:val="24"/>
        </w:rPr>
        <w:t xml:space="preserve"> beginning with </w:t>
      </w:r>
      <w:r w:rsidR="00626730" w:rsidRPr="003B6117">
        <w:rPr>
          <w:rFonts w:cstheme="minorHAnsi"/>
          <w:sz w:val="24"/>
          <w:szCs w:val="24"/>
        </w:rPr>
        <w:t>providing an</w:t>
      </w:r>
      <w:r w:rsidR="00D7393D" w:rsidRPr="003B6117">
        <w:rPr>
          <w:rFonts w:cstheme="minorHAnsi"/>
          <w:sz w:val="24"/>
          <w:szCs w:val="24"/>
        </w:rPr>
        <w:t xml:space="preserve"> </w:t>
      </w:r>
      <w:r w:rsidR="00003D16" w:rsidRPr="003B6117">
        <w:rPr>
          <w:rFonts w:cstheme="minorHAnsi"/>
          <w:sz w:val="24"/>
          <w:szCs w:val="24"/>
        </w:rPr>
        <w:t xml:space="preserve">adequate </w:t>
      </w:r>
      <w:r w:rsidR="00D7393D" w:rsidRPr="003B6117">
        <w:rPr>
          <w:rFonts w:cstheme="minorHAnsi"/>
          <w:sz w:val="24"/>
          <w:szCs w:val="24"/>
        </w:rPr>
        <w:t xml:space="preserve">supply of natural gas </w:t>
      </w:r>
      <w:r w:rsidR="00CA13D7" w:rsidRPr="003B6117">
        <w:rPr>
          <w:rFonts w:cstheme="minorHAnsi"/>
          <w:sz w:val="24"/>
          <w:szCs w:val="24"/>
        </w:rPr>
        <w:t xml:space="preserve">safely </w:t>
      </w:r>
      <w:r w:rsidR="00D7393D" w:rsidRPr="003B6117">
        <w:rPr>
          <w:rFonts w:cstheme="minorHAnsi"/>
          <w:sz w:val="24"/>
          <w:szCs w:val="24"/>
        </w:rPr>
        <w:t>to the customers via the LDC piping system</w:t>
      </w:r>
      <w:r w:rsidR="00257C91" w:rsidRPr="003B6117">
        <w:rPr>
          <w:rFonts w:cstheme="minorHAnsi"/>
          <w:sz w:val="24"/>
          <w:szCs w:val="24"/>
        </w:rPr>
        <w:t>.</w:t>
      </w:r>
      <w:r w:rsidR="00626730" w:rsidRPr="003B6117">
        <w:rPr>
          <w:rFonts w:cstheme="minorHAnsi"/>
          <w:sz w:val="24"/>
          <w:szCs w:val="24"/>
        </w:rPr>
        <w:t xml:space="preserve"> </w:t>
      </w:r>
    </w:p>
    <w:p w14:paraId="209DA71C" w14:textId="403B0636" w:rsidR="00D7393D" w:rsidRPr="003B6117" w:rsidRDefault="00003D16" w:rsidP="00C2350A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LDC utility is responsible for the providing natural gas safely and reliably as well as billing customers accurately.  The key </w:t>
      </w:r>
      <w:r w:rsidR="00AD259C" w:rsidRPr="003B6117">
        <w:rPr>
          <w:rFonts w:cstheme="minorHAnsi"/>
          <w:sz w:val="24"/>
          <w:szCs w:val="24"/>
        </w:rPr>
        <w:t xml:space="preserve">utility </w:t>
      </w:r>
      <w:r w:rsidR="00E10909" w:rsidRPr="003B6117">
        <w:rPr>
          <w:rFonts w:cstheme="minorHAnsi"/>
          <w:sz w:val="24"/>
          <w:szCs w:val="24"/>
        </w:rPr>
        <w:t xml:space="preserve">gas regulation and measurement </w:t>
      </w:r>
      <w:r w:rsidRPr="003B6117">
        <w:rPr>
          <w:rFonts w:cstheme="minorHAnsi"/>
          <w:sz w:val="24"/>
          <w:szCs w:val="24"/>
        </w:rPr>
        <w:t>operation</w:t>
      </w:r>
      <w:r w:rsidR="00E10909" w:rsidRPr="003B6117">
        <w:rPr>
          <w:rFonts w:cstheme="minorHAnsi"/>
          <w:sz w:val="24"/>
          <w:szCs w:val="24"/>
        </w:rPr>
        <w:t>s</w:t>
      </w:r>
      <w:r w:rsidRPr="003B6117">
        <w:rPr>
          <w:rFonts w:cstheme="minorHAnsi"/>
          <w:sz w:val="24"/>
          <w:szCs w:val="24"/>
        </w:rPr>
        <w:t xml:space="preserve"> </w:t>
      </w:r>
      <w:r w:rsidR="00257C91" w:rsidRPr="003B6117">
        <w:rPr>
          <w:rFonts w:cstheme="minorHAnsi"/>
          <w:sz w:val="24"/>
          <w:szCs w:val="24"/>
        </w:rPr>
        <w:t xml:space="preserve">to do this </w:t>
      </w:r>
      <w:r w:rsidRPr="003B6117">
        <w:rPr>
          <w:rFonts w:cstheme="minorHAnsi"/>
          <w:sz w:val="24"/>
          <w:szCs w:val="24"/>
        </w:rPr>
        <w:t>include:</w:t>
      </w:r>
    </w:p>
    <w:p w14:paraId="4BF37710" w14:textId="31569390" w:rsidR="00AD259C" w:rsidRPr="003B6117" w:rsidRDefault="00AD259C" w:rsidP="00E10909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Engineering planning and design</w:t>
      </w:r>
      <w:r w:rsidR="002030C8" w:rsidRPr="003B6117">
        <w:rPr>
          <w:rFonts w:cstheme="minorHAnsi"/>
          <w:sz w:val="24"/>
          <w:szCs w:val="24"/>
        </w:rPr>
        <w:t xml:space="preserve"> (Planning)</w:t>
      </w:r>
      <w:r w:rsidRPr="003B6117">
        <w:rPr>
          <w:rFonts w:cstheme="minorHAnsi"/>
          <w:sz w:val="24"/>
          <w:szCs w:val="24"/>
        </w:rPr>
        <w:t xml:space="preserve">; </w:t>
      </w:r>
    </w:p>
    <w:p w14:paraId="75BB6CAF" w14:textId="4648C8B3" w:rsidR="00AD259C" w:rsidRPr="003B6117" w:rsidRDefault="00AD259C" w:rsidP="00E10909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Engineering standards</w:t>
      </w:r>
      <w:r w:rsidR="002030C8" w:rsidRPr="003B6117">
        <w:rPr>
          <w:rFonts w:cstheme="minorHAnsi"/>
          <w:sz w:val="24"/>
          <w:szCs w:val="24"/>
        </w:rPr>
        <w:t xml:space="preserve"> (Assurance)</w:t>
      </w:r>
      <w:r w:rsidRPr="003B6117">
        <w:rPr>
          <w:rFonts w:cstheme="minorHAnsi"/>
          <w:sz w:val="24"/>
          <w:szCs w:val="24"/>
        </w:rPr>
        <w:t>; and</w:t>
      </w:r>
    </w:p>
    <w:p w14:paraId="2119F20C" w14:textId="1665AB0E" w:rsidR="00AD259C" w:rsidRPr="003B6117" w:rsidRDefault="00AD259C" w:rsidP="00E10909">
      <w:pPr>
        <w:pStyle w:val="ListParagraph"/>
        <w:numPr>
          <w:ilvl w:val="0"/>
          <w:numId w:val="10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Meter shop</w:t>
      </w:r>
      <w:r w:rsidR="008C6936" w:rsidRPr="003B6117">
        <w:rPr>
          <w:rFonts w:cstheme="minorHAnsi"/>
          <w:sz w:val="24"/>
          <w:szCs w:val="24"/>
        </w:rPr>
        <w:t xml:space="preserve"> operations</w:t>
      </w:r>
      <w:r w:rsidR="002030C8" w:rsidRPr="003B6117">
        <w:rPr>
          <w:rFonts w:cstheme="minorHAnsi"/>
          <w:sz w:val="24"/>
          <w:szCs w:val="24"/>
        </w:rPr>
        <w:t xml:space="preserve"> (Control)</w:t>
      </w:r>
      <w:r w:rsidR="00EF4D4D" w:rsidRPr="003B6117">
        <w:rPr>
          <w:rFonts w:cstheme="minorHAnsi"/>
          <w:sz w:val="24"/>
          <w:szCs w:val="24"/>
        </w:rPr>
        <w:t>.</w:t>
      </w:r>
    </w:p>
    <w:p w14:paraId="2E2936E9" w14:textId="699A709B" w:rsidR="00E10909" w:rsidRPr="003B6117" w:rsidRDefault="00CB7F51" w:rsidP="00E10909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Also, i</w:t>
      </w:r>
      <w:r w:rsidR="00E10909" w:rsidRPr="003B6117">
        <w:rPr>
          <w:rFonts w:cstheme="minorHAnsi"/>
          <w:sz w:val="24"/>
          <w:szCs w:val="24"/>
        </w:rPr>
        <w:t xml:space="preserve">n the chain of operations are the manufacturers and stocking distributors that provide </w:t>
      </w:r>
      <w:r w:rsidRPr="003B6117">
        <w:rPr>
          <w:rFonts w:cstheme="minorHAnsi"/>
          <w:sz w:val="24"/>
          <w:szCs w:val="24"/>
        </w:rPr>
        <w:t xml:space="preserve">meters, pressure regulators and other meter </w:t>
      </w:r>
      <w:r w:rsidR="00E10909" w:rsidRPr="003B6117">
        <w:rPr>
          <w:rFonts w:cstheme="minorHAnsi"/>
          <w:sz w:val="24"/>
          <w:szCs w:val="24"/>
        </w:rPr>
        <w:t xml:space="preserve">set products.  </w:t>
      </w:r>
    </w:p>
    <w:p w14:paraId="66C17BCD" w14:textId="19F8A919" w:rsidR="00E10909" w:rsidRPr="003B6117" w:rsidRDefault="00F469FF" w:rsidP="00E10909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Once</w:t>
      </w:r>
      <w:r w:rsidR="00E10909" w:rsidRPr="003B6117">
        <w:rPr>
          <w:rFonts w:cstheme="minorHAnsi"/>
          <w:sz w:val="24"/>
          <w:szCs w:val="24"/>
        </w:rPr>
        <w:t xml:space="preserve"> the meters and regulators are in the utility inventory, they are available for meter set assembly in the meter shop</w:t>
      </w:r>
      <w:r w:rsidR="00511F6D" w:rsidRPr="003B6117">
        <w:rPr>
          <w:rFonts w:cstheme="minorHAnsi"/>
          <w:sz w:val="24"/>
          <w:szCs w:val="24"/>
        </w:rPr>
        <w:t xml:space="preserve"> as </w:t>
      </w:r>
      <w:r w:rsidR="007E6FC4" w:rsidRPr="003B6117">
        <w:rPr>
          <w:rFonts w:cstheme="minorHAnsi"/>
          <w:sz w:val="24"/>
          <w:szCs w:val="24"/>
        </w:rPr>
        <w:t>work orders appear</w:t>
      </w:r>
      <w:r w:rsidR="00E10909" w:rsidRPr="003B6117">
        <w:rPr>
          <w:rFonts w:cstheme="minorHAnsi"/>
          <w:sz w:val="24"/>
          <w:szCs w:val="24"/>
        </w:rPr>
        <w:t xml:space="preserve">.  The final operation is the installation at the customer’s premises.  This includes </w:t>
      </w:r>
      <w:r w:rsidR="00444EC5" w:rsidRPr="003B6117">
        <w:rPr>
          <w:rFonts w:cstheme="minorHAnsi"/>
          <w:sz w:val="24"/>
          <w:szCs w:val="24"/>
        </w:rPr>
        <w:t xml:space="preserve">observing that the gas service operates properly by </w:t>
      </w:r>
      <w:r w:rsidR="00E10909" w:rsidRPr="003B6117">
        <w:rPr>
          <w:rFonts w:cstheme="minorHAnsi"/>
          <w:sz w:val="24"/>
          <w:szCs w:val="24"/>
        </w:rPr>
        <w:t>checking set point and lockup before turning the service over to the customer.</w:t>
      </w:r>
    </w:p>
    <w:p w14:paraId="311ED1A3" w14:textId="49F42C28" w:rsidR="00F469FF" w:rsidRPr="003B6117" w:rsidRDefault="00F469FF" w:rsidP="005C57BD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Engineering Planning &amp; Design</w:t>
      </w:r>
    </w:p>
    <w:p w14:paraId="73B5D6C7" w14:textId="7C0B27B4" w:rsidR="00D974C2" w:rsidRPr="003B6117" w:rsidRDefault="00682980" w:rsidP="005C57B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e</w:t>
      </w:r>
      <w:r w:rsidR="005C57BD" w:rsidRPr="003B6117">
        <w:rPr>
          <w:rFonts w:cstheme="minorHAnsi"/>
          <w:sz w:val="24"/>
          <w:szCs w:val="24"/>
        </w:rPr>
        <w:t xml:space="preserve">ngineering planning </w:t>
      </w:r>
      <w:r w:rsidRPr="003B6117">
        <w:rPr>
          <w:rFonts w:cstheme="minorHAnsi"/>
          <w:sz w:val="24"/>
          <w:szCs w:val="24"/>
        </w:rPr>
        <w:t xml:space="preserve">and design </w:t>
      </w:r>
      <w:r w:rsidR="00711DEA" w:rsidRPr="003B6117">
        <w:rPr>
          <w:rFonts w:cstheme="minorHAnsi"/>
          <w:sz w:val="24"/>
          <w:szCs w:val="24"/>
        </w:rPr>
        <w:t>operation</w:t>
      </w:r>
      <w:r w:rsidRPr="003B6117">
        <w:rPr>
          <w:rFonts w:cstheme="minorHAnsi"/>
          <w:sz w:val="24"/>
          <w:szCs w:val="24"/>
        </w:rPr>
        <w:t xml:space="preserve"> focuses on providing high performance and safe meter set solutions </w:t>
      </w:r>
      <w:r w:rsidR="00444EC5" w:rsidRPr="003B6117">
        <w:rPr>
          <w:rFonts w:cstheme="minorHAnsi"/>
          <w:sz w:val="24"/>
          <w:szCs w:val="24"/>
        </w:rPr>
        <w:t>for the existing, new and future gas customers served</w:t>
      </w:r>
      <w:r w:rsidRPr="003B6117">
        <w:rPr>
          <w:rFonts w:cstheme="minorHAnsi"/>
          <w:sz w:val="24"/>
          <w:szCs w:val="24"/>
        </w:rPr>
        <w:t>.</w:t>
      </w:r>
      <w:r w:rsidR="00554965" w:rsidRPr="003B6117">
        <w:rPr>
          <w:rFonts w:cstheme="minorHAnsi"/>
          <w:sz w:val="24"/>
          <w:szCs w:val="24"/>
        </w:rPr>
        <w:t xml:space="preserve">  </w:t>
      </w:r>
    </w:p>
    <w:p w14:paraId="58B807F2" w14:textId="64B7B62B" w:rsidR="005C57BD" w:rsidRPr="003B6117" w:rsidRDefault="00D974C2" w:rsidP="005C57B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Engineering planning anticipates the needs and requirements of the LDC operating system.  The </w:t>
      </w:r>
      <w:r w:rsidRPr="003B6117">
        <w:rPr>
          <w:rFonts w:cstheme="minorHAnsi"/>
          <w:sz w:val="24"/>
          <w:szCs w:val="24"/>
        </w:rPr>
        <w:t xml:space="preserve">design requirements for gas regulating systems </w:t>
      </w:r>
      <w:r w:rsidR="00B258ED" w:rsidRPr="003B6117">
        <w:rPr>
          <w:rFonts w:cstheme="minorHAnsi"/>
          <w:sz w:val="24"/>
          <w:szCs w:val="24"/>
        </w:rPr>
        <w:t xml:space="preserve">typically </w:t>
      </w:r>
      <w:r w:rsidRPr="003B6117">
        <w:rPr>
          <w:rFonts w:cstheme="minorHAnsi"/>
          <w:sz w:val="24"/>
          <w:szCs w:val="24"/>
        </w:rPr>
        <w:t>include:</w:t>
      </w:r>
    </w:p>
    <w:p w14:paraId="16156CBC" w14:textId="723CF0AD" w:rsidR="00D974C2" w:rsidRPr="003B6117" w:rsidRDefault="00D974C2" w:rsidP="00D974C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Regulator/meter sets including </w:t>
      </w:r>
      <w:r w:rsidR="00B258ED" w:rsidRPr="003B6117">
        <w:rPr>
          <w:rFonts w:cstheme="minorHAnsi"/>
          <w:sz w:val="24"/>
          <w:szCs w:val="24"/>
        </w:rPr>
        <w:t xml:space="preserve">delivery pressures and </w:t>
      </w:r>
      <w:r w:rsidRPr="003B6117">
        <w:rPr>
          <w:rFonts w:cstheme="minorHAnsi"/>
          <w:sz w:val="24"/>
          <w:szCs w:val="24"/>
        </w:rPr>
        <w:t>overpressure protection;</w:t>
      </w:r>
    </w:p>
    <w:p w14:paraId="63418173" w14:textId="43D29AA4" w:rsidR="00D974C2" w:rsidRPr="003B6117" w:rsidRDefault="00D974C2" w:rsidP="00D974C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Piping, valves &amp; fittings;</w:t>
      </w:r>
    </w:p>
    <w:p w14:paraId="66453B38" w14:textId="719E01E0" w:rsidR="00D974C2" w:rsidRPr="003B6117" w:rsidRDefault="00D974C2" w:rsidP="00D974C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Control lines &amp; vents;</w:t>
      </w:r>
      <w:r w:rsidR="00B258ED" w:rsidRPr="003B6117">
        <w:rPr>
          <w:rFonts w:cstheme="minorHAnsi"/>
          <w:sz w:val="24"/>
          <w:szCs w:val="24"/>
        </w:rPr>
        <w:t xml:space="preserve"> and</w:t>
      </w:r>
    </w:p>
    <w:p w14:paraId="1E9D67D4" w14:textId="1F1E9A0D" w:rsidR="00B258ED" w:rsidRPr="003B6117" w:rsidRDefault="00D974C2" w:rsidP="00B258ED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sz w:val="24"/>
          <w:szCs w:val="24"/>
        </w:rPr>
        <w:t>Filter &amp; strainers</w:t>
      </w:r>
      <w:r w:rsidR="00B258ED" w:rsidRPr="003B6117">
        <w:rPr>
          <w:rFonts w:cstheme="minorHAnsi"/>
          <w:sz w:val="24"/>
          <w:szCs w:val="24"/>
        </w:rPr>
        <w:t>.</w:t>
      </w:r>
    </w:p>
    <w:p w14:paraId="7408AF46" w14:textId="474C0902" w:rsidR="00A91CD0" w:rsidRPr="003B6117" w:rsidRDefault="00CD332E" w:rsidP="00A91CD0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Addendum </w:t>
      </w:r>
      <w:r w:rsidR="006F6C71" w:rsidRPr="003B6117">
        <w:rPr>
          <w:rFonts w:cstheme="minorHAnsi"/>
          <w:sz w:val="24"/>
          <w:szCs w:val="24"/>
        </w:rPr>
        <w:t>1</w:t>
      </w:r>
      <w:r w:rsidR="00A91CD0" w:rsidRPr="003B6117">
        <w:rPr>
          <w:rFonts w:cstheme="minorHAnsi"/>
          <w:sz w:val="24"/>
          <w:szCs w:val="24"/>
        </w:rPr>
        <w:t xml:space="preserve"> shows typical </w:t>
      </w:r>
      <w:r w:rsidR="006F6C71" w:rsidRPr="003B6117">
        <w:rPr>
          <w:rFonts w:cstheme="minorHAnsi"/>
          <w:sz w:val="24"/>
          <w:szCs w:val="24"/>
        </w:rPr>
        <w:t xml:space="preserve">design </w:t>
      </w:r>
      <w:r w:rsidR="005E7CAE" w:rsidRPr="003B6117">
        <w:rPr>
          <w:rFonts w:cstheme="minorHAnsi"/>
          <w:sz w:val="24"/>
          <w:szCs w:val="24"/>
        </w:rPr>
        <w:t xml:space="preserve">&amp; performance </w:t>
      </w:r>
      <w:r w:rsidR="00A91CD0" w:rsidRPr="003B6117">
        <w:rPr>
          <w:rFonts w:cstheme="minorHAnsi"/>
          <w:sz w:val="24"/>
          <w:szCs w:val="24"/>
        </w:rPr>
        <w:t xml:space="preserve">requirements for </w:t>
      </w:r>
      <w:r w:rsidR="005E7CAE" w:rsidRPr="003B6117">
        <w:rPr>
          <w:rFonts w:cstheme="minorHAnsi"/>
          <w:sz w:val="24"/>
          <w:szCs w:val="24"/>
        </w:rPr>
        <w:t xml:space="preserve">company owned gas regulating systems serving customers. </w:t>
      </w:r>
    </w:p>
    <w:p w14:paraId="1728B425" w14:textId="77777777" w:rsidR="005035CD" w:rsidRPr="003B6117" w:rsidRDefault="005035CD" w:rsidP="005035C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ANSI B109.4 is a “basic standard for the safe and reliable operation and the substantial and durable construction of self-operated diaphragm-type natural gas service regulators, for nominal pipe size of 1-1/4 inches and smaller with outlet pressure of 2 psig and less”.</w:t>
      </w:r>
    </w:p>
    <w:p w14:paraId="0F93B068" w14:textId="23ED65A3" w:rsidR="005035CD" w:rsidRPr="003B6117" w:rsidRDefault="005035CD" w:rsidP="005035C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This standard includes detailed comprehensive design requirements as well as test procedures and criteria.  The typical requirements shown in Addendum 1 reflect coordination with ANSI</w:t>
      </w:r>
      <w:r w:rsidR="00436A22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>B109.4.</w:t>
      </w:r>
    </w:p>
    <w:p w14:paraId="6597F94B" w14:textId="3B114C63" w:rsidR="00F469FF" w:rsidRPr="003B6117" w:rsidRDefault="00F469FF" w:rsidP="00B258ED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Engineering Standards</w:t>
      </w:r>
      <w:r w:rsidR="004709AE" w:rsidRPr="003B6117">
        <w:rPr>
          <w:rFonts w:cstheme="minorHAnsi"/>
          <w:b/>
          <w:sz w:val="24"/>
          <w:szCs w:val="24"/>
          <w:u w:val="single"/>
        </w:rPr>
        <w:t xml:space="preserve"> (Quality Assurance)</w:t>
      </w:r>
    </w:p>
    <w:p w14:paraId="2BF94E4A" w14:textId="60BFE348" w:rsidR="004709AE" w:rsidRPr="003B6117" w:rsidRDefault="00682980" w:rsidP="005C57B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</w:t>
      </w:r>
      <w:r w:rsidR="00711DEA" w:rsidRPr="003B6117">
        <w:rPr>
          <w:rFonts w:cstheme="minorHAnsi"/>
          <w:sz w:val="24"/>
          <w:szCs w:val="24"/>
        </w:rPr>
        <w:t xml:space="preserve">engineering </w:t>
      </w:r>
      <w:r w:rsidRPr="003B6117">
        <w:rPr>
          <w:rFonts w:cstheme="minorHAnsi"/>
          <w:sz w:val="24"/>
          <w:szCs w:val="24"/>
        </w:rPr>
        <w:t xml:space="preserve">standards establish the regulator design specifications </w:t>
      </w:r>
      <w:r w:rsidR="00EB2AF6" w:rsidRPr="003B6117">
        <w:rPr>
          <w:rFonts w:cstheme="minorHAnsi"/>
          <w:sz w:val="24"/>
          <w:szCs w:val="24"/>
        </w:rPr>
        <w:t xml:space="preserve">and </w:t>
      </w:r>
      <w:r w:rsidRPr="003B6117">
        <w:rPr>
          <w:rFonts w:cstheme="minorHAnsi"/>
          <w:sz w:val="24"/>
          <w:szCs w:val="24"/>
        </w:rPr>
        <w:t>provid</w:t>
      </w:r>
      <w:r w:rsidR="00EB2AF6" w:rsidRPr="003B6117">
        <w:rPr>
          <w:rFonts w:cstheme="minorHAnsi"/>
          <w:sz w:val="24"/>
          <w:szCs w:val="24"/>
        </w:rPr>
        <w:t>e</w:t>
      </w:r>
      <w:r w:rsidRPr="003B6117">
        <w:rPr>
          <w:rFonts w:cstheme="minorHAnsi"/>
          <w:sz w:val="24"/>
          <w:szCs w:val="24"/>
        </w:rPr>
        <w:t xml:space="preserve"> detailed procurement specifications</w:t>
      </w:r>
      <w:r w:rsidR="00EB2AF6" w:rsidRPr="003B6117">
        <w:rPr>
          <w:rFonts w:cstheme="minorHAnsi"/>
          <w:sz w:val="24"/>
          <w:szCs w:val="24"/>
        </w:rPr>
        <w:t xml:space="preserve"> for </w:t>
      </w:r>
      <w:r w:rsidR="00252F6A" w:rsidRPr="003B6117">
        <w:rPr>
          <w:rFonts w:cstheme="minorHAnsi"/>
          <w:sz w:val="24"/>
          <w:szCs w:val="24"/>
        </w:rPr>
        <w:t xml:space="preserve">the </w:t>
      </w:r>
      <w:r w:rsidR="0091365C" w:rsidRPr="003B6117">
        <w:rPr>
          <w:rFonts w:cstheme="minorHAnsi"/>
          <w:sz w:val="24"/>
          <w:szCs w:val="24"/>
        </w:rPr>
        <w:t xml:space="preserve">service </w:t>
      </w:r>
      <w:r w:rsidR="00EB2AF6" w:rsidRPr="003B6117">
        <w:rPr>
          <w:rFonts w:cstheme="minorHAnsi"/>
          <w:sz w:val="24"/>
          <w:szCs w:val="24"/>
        </w:rPr>
        <w:t xml:space="preserve">regulators </w:t>
      </w:r>
      <w:r w:rsidR="004709AE" w:rsidRPr="003B6117">
        <w:rPr>
          <w:rFonts w:cstheme="minorHAnsi"/>
          <w:sz w:val="24"/>
          <w:szCs w:val="24"/>
        </w:rPr>
        <w:t>purchased from the manufacturer including:</w:t>
      </w:r>
    </w:p>
    <w:p w14:paraId="5FFB8525" w14:textId="30C6183A" w:rsidR="00266D3F" w:rsidRPr="003B6117" w:rsidRDefault="00266D3F" w:rsidP="00266D3F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Specific required service regulator performance;</w:t>
      </w:r>
    </w:p>
    <w:p w14:paraId="0565C601" w14:textId="5894200B" w:rsidR="004709AE" w:rsidRPr="003B6117" w:rsidRDefault="004709AE" w:rsidP="00266D3F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General </w:t>
      </w:r>
      <w:r w:rsidR="00266D3F" w:rsidRPr="003B6117">
        <w:rPr>
          <w:rFonts w:cstheme="minorHAnsi"/>
          <w:sz w:val="24"/>
          <w:szCs w:val="24"/>
        </w:rPr>
        <w:t xml:space="preserve">manufacturer </w:t>
      </w:r>
      <w:r w:rsidRPr="003B6117">
        <w:rPr>
          <w:rFonts w:cstheme="minorHAnsi"/>
          <w:sz w:val="24"/>
          <w:szCs w:val="24"/>
        </w:rPr>
        <w:t>in-plant regulator testing of service regulators according to ANSI B109.4; and</w:t>
      </w:r>
    </w:p>
    <w:p w14:paraId="26195239" w14:textId="01CC99D4" w:rsidR="00194FFC" w:rsidRPr="003B6117" w:rsidRDefault="00481FC2" w:rsidP="002950D3">
      <w:pPr>
        <w:pStyle w:val="ListParagraph"/>
        <w:numPr>
          <w:ilvl w:val="0"/>
          <w:numId w:val="17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Capacity </w:t>
      </w:r>
      <w:r w:rsidR="008F255E" w:rsidRPr="003B6117">
        <w:rPr>
          <w:rFonts w:cstheme="minorHAnsi"/>
          <w:sz w:val="24"/>
          <w:szCs w:val="24"/>
        </w:rPr>
        <w:t>requirements</w:t>
      </w:r>
      <w:r w:rsidRPr="003B6117">
        <w:rPr>
          <w:rFonts w:cstheme="minorHAnsi"/>
          <w:sz w:val="24"/>
          <w:szCs w:val="24"/>
        </w:rPr>
        <w:t xml:space="preserve"> </w:t>
      </w:r>
    </w:p>
    <w:p w14:paraId="6DA33332" w14:textId="77777777" w:rsidR="00C44D7B" w:rsidRPr="003B6117" w:rsidRDefault="00194FFC" w:rsidP="00194FFC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See Addendum 2 for typical performance and capacity specifications.  </w:t>
      </w:r>
      <w:r w:rsidR="00C44D7B" w:rsidRPr="003B6117">
        <w:rPr>
          <w:rFonts w:cstheme="minorHAnsi"/>
          <w:sz w:val="24"/>
          <w:szCs w:val="24"/>
        </w:rPr>
        <w:t>M</w:t>
      </w:r>
      <w:r w:rsidR="00D015CE" w:rsidRPr="003B6117">
        <w:rPr>
          <w:rFonts w:cstheme="minorHAnsi"/>
          <w:sz w:val="24"/>
          <w:szCs w:val="24"/>
        </w:rPr>
        <w:t xml:space="preserve">anufacturers </w:t>
      </w:r>
      <w:r w:rsidR="0040158F" w:rsidRPr="003B6117">
        <w:rPr>
          <w:rFonts w:cstheme="minorHAnsi"/>
          <w:sz w:val="24"/>
          <w:szCs w:val="24"/>
        </w:rPr>
        <w:t xml:space="preserve">are expected to test to meet ANSI </w:t>
      </w:r>
      <w:r w:rsidR="00CE422A" w:rsidRPr="003B6117">
        <w:rPr>
          <w:rFonts w:cstheme="minorHAnsi"/>
          <w:sz w:val="24"/>
          <w:szCs w:val="24"/>
        </w:rPr>
        <w:t>B109.4</w:t>
      </w:r>
      <w:r w:rsidR="00F21235" w:rsidRPr="003B6117">
        <w:rPr>
          <w:rFonts w:cstheme="minorHAnsi"/>
          <w:sz w:val="24"/>
          <w:szCs w:val="24"/>
        </w:rPr>
        <w:t xml:space="preserve"> </w:t>
      </w:r>
      <w:r w:rsidR="0040158F" w:rsidRPr="003B6117">
        <w:rPr>
          <w:rFonts w:cstheme="minorHAnsi"/>
          <w:sz w:val="24"/>
          <w:szCs w:val="24"/>
        </w:rPr>
        <w:t>standards</w:t>
      </w:r>
      <w:r w:rsidR="00C44D7B" w:rsidRPr="003B6117">
        <w:rPr>
          <w:rFonts w:cstheme="minorHAnsi"/>
          <w:sz w:val="24"/>
          <w:szCs w:val="24"/>
        </w:rPr>
        <w:t>; however,</w:t>
      </w:r>
      <w:r w:rsidR="0040158F" w:rsidRPr="003B6117">
        <w:rPr>
          <w:rFonts w:cstheme="minorHAnsi"/>
          <w:sz w:val="24"/>
          <w:szCs w:val="24"/>
        </w:rPr>
        <w:t xml:space="preserve"> they may or may not comply</w:t>
      </w:r>
      <w:r w:rsidR="00D015CE" w:rsidRPr="003B6117">
        <w:rPr>
          <w:rFonts w:cstheme="minorHAnsi"/>
          <w:sz w:val="24"/>
          <w:szCs w:val="24"/>
        </w:rPr>
        <w:t xml:space="preserve">.  </w:t>
      </w:r>
    </w:p>
    <w:p w14:paraId="22EE822F" w14:textId="536F3DD0" w:rsidR="00194FFC" w:rsidRPr="003B6117" w:rsidRDefault="00194FFC" w:rsidP="00194FFC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lastRenderedPageBreak/>
        <w:t xml:space="preserve">Therefore, the typical procurement specification </w:t>
      </w:r>
      <w:r w:rsidR="00101C58" w:rsidRPr="003B6117">
        <w:rPr>
          <w:rFonts w:cstheme="minorHAnsi"/>
          <w:sz w:val="24"/>
          <w:szCs w:val="24"/>
        </w:rPr>
        <w:t xml:space="preserve">should </w:t>
      </w:r>
      <w:r w:rsidRPr="003B6117">
        <w:rPr>
          <w:rFonts w:cstheme="minorHAnsi"/>
          <w:sz w:val="24"/>
          <w:szCs w:val="24"/>
        </w:rPr>
        <w:t>place</w:t>
      </w:r>
      <w:r w:rsidR="00101C58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>the manufacturer on notice that:</w:t>
      </w:r>
    </w:p>
    <w:p w14:paraId="33050643" w14:textId="16C47E93" w:rsidR="00194FFC" w:rsidRPr="003B6117" w:rsidRDefault="00194FFC" w:rsidP="00194FFC">
      <w:pPr>
        <w:pStyle w:val="ListParagraph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utility reserves the right to inspect materials at any or all stages of manufacture and in-plant testing;</w:t>
      </w:r>
    </w:p>
    <w:p w14:paraId="6F7BF3A4" w14:textId="77777777" w:rsidR="00194FFC" w:rsidRPr="003B6117" w:rsidRDefault="00194FFC" w:rsidP="00194FFC">
      <w:pPr>
        <w:pStyle w:val="ListParagraph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supplier shall provide for in-plant inspection of materials and/or audits of the supplier’s quality control program;</w:t>
      </w:r>
    </w:p>
    <w:p w14:paraId="4180D1B9" w14:textId="57F927E6" w:rsidR="00711DEA" w:rsidRPr="003B6117" w:rsidRDefault="00D015CE" w:rsidP="00194FFC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However, the only way the utility can be assured that the regulator meets the </w:t>
      </w:r>
      <w:r w:rsidR="0040158F" w:rsidRPr="003B6117">
        <w:rPr>
          <w:rFonts w:cstheme="minorHAnsi"/>
          <w:sz w:val="24"/>
          <w:szCs w:val="24"/>
        </w:rPr>
        <w:t xml:space="preserve">expected </w:t>
      </w:r>
      <w:r w:rsidRPr="003B6117">
        <w:rPr>
          <w:rFonts w:cstheme="minorHAnsi"/>
          <w:sz w:val="24"/>
          <w:szCs w:val="24"/>
        </w:rPr>
        <w:t xml:space="preserve">standards is to </w:t>
      </w:r>
      <w:r w:rsidR="0040158F" w:rsidRPr="003B6117">
        <w:rPr>
          <w:rFonts w:cstheme="minorHAnsi"/>
          <w:sz w:val="24"/>
          <w:szCs w:val="24"/>
        </w:rPr>
        <w:t xml:space="preserve">verify conformance by </w:t>
      </w:r>
      <w:r w:rsidRPr="003B6117">
        <w:rPr>
          <w:rFonts w:cstheme="minorHAnsi"/>
          <w:sz w:val="24"/>
          <w:szCs w:val="24"/>
        </w:rPr>
        <w:t xml:space="preserve">in-testing </w:t>
      </w:r>
      <w:r w:rsidR="0040158F" w:rsidRPr="003B6117">
        <w:rPr>
          <w:rFonts w:cstheme="minorHAnsi"/>
          <w:sz w:val="24"/>
          <w:szCs w:val="24"/>
        </w:rPr>
        <w:t xml:space="preserve">the deliverable </w:t>
      </w:r>
      <w:r w:rsidRPr="003B6117">
        <w:rPr>
          <w:rFonts w:cstheme="minorHAnsi"/>
          <w:sz w:val="24"/>
          <w:szCs w:val="24"/>
        </w:rPr>
        <w:t>in the meter shop.</w:t>
      </w:r>
    </w:p>
    <w:p w14:paraId="05689FCE" w14:textId="5F8F59AE" w:rsidR="00F469FF" w:rsidRPr="003B6117" w:rsidRDefault="00F469FF" w:rsidP="00194FFC">
      <w:pPr>
        <w:pStyle w:val="ListParagraph"/>
        <w:spacing w:line="240" w:lineRule="auto"/>
        <w:ind w:left="0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Meter Shop Operations</w:t>
      </w:r>
      <w:r w:rsidR="004709AE" w:rsidRPr="003B6117">
        <w:rPr>
          <w:rFonts w:cstheme="minorHAnsi"/>
          <w:b/>
          <w:sz w:val="24"/>
          <w:szCs w:val="24"/>
          <w:u w:val="single"/>
        </w:rPr>
        <w:t xml:space="preserve"> (Quality Control)</w:t>
      </w:r>
    </w:p>
    <w:p w14:paraId="2DE192CC" w14:textId="264E60A1" w:rsidR="00D43E0D" w:rsidRPr="003B6117" w:rsidRDefault="00BA4AFB" w:rsidP="00234975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typical procurement specification </w:t>
      </w:r>
      <w:r w:rsidR="00837C5E" w:rsidRPr="003B6117">
        <w:rPr>
          <w:rFonts w:cstheme="minorHAnsi"/>
          <w:sz w:val="24"/>
          <w:szCs w:val="24"/>
        </w:rPr>
        <w:t>s</w:t>
      </w:r>
      <w:r w:rsidRPr="003B6117">
        <w:rPr>
          <w:rFonts w:cstheme="minorHAnsi"/>
          <w:sz w:val="24"/>
          <w:szCs w:val="24"/>
        </w:rPr>
        <w:t xml:space="preserve">tates </w:t>
      </w:r>
      <w:r w:rsidR="00D43E0D" w:rsidRPr="003B6117">
        <w:rPr>
          <w:rFonts w:cstheme="minorHAnsi"/>
          <w:sz w:val="24"/>
          <w:szCs w:val="24"/>
        </w:rPr>
        <w:t>that the delivered regulators may be inspected in the meter shop according to the following procedure</w:t>
      </w:r>
      <w:r w:rsidRPr="003B6117">
        <w:rPr>
          <w:rFonts w:cstheme="minorHAnsi"/>
          <w:sz w:val="24"/>
          <w:szCs w:val="24"/>
        </w:rPr>
        <w:t>;</w:t>
      </w:r>
    </w:p>
    <w:p w14:paraId="5CF59A8F" w14:textId="47104DAD" w:rsidR="00571F39" w:rsidRPr="003B6117" w:rsidRDefault="00571F39" w:rsidP="00E619D7">
      <w:pPr>
        <w:pStyle w:val="ListParagraph"/>
        <w:numPr>
          <w:ilvl w:val="0"/>
          <w:numId w:val="2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Regulators shall be in-tested to determine conformance to the specific performance requirements</w:t>
      </w:r>
      <w:r w:rsidR="009B4382" w:rsidRPr="003B6117">
        <w:rPr>
          <w:rFonts w:cstheme="minorHAnsi"/>
          <w:sz w:val="24"/>
          <w:szCs w:val="24"/>
        </w:rPr>
        <w:t xml:space="preserve"> (See Addendum 2)</w:t>
      </w:r>
      <w:r w:rsidRPr="003B6117">
        <w:rPr>
          <w:rFonts w:cstheme="minorHAnsi"/>
          <w:sz w:val="24"/>
          <w:szCs w:val="24"/>
        </w:rPr>
        <w:t>;</w:t>
      </w:r>
    </w:p>
    <w:p w14:paraId="56B0DB2A" w14:textId="77777777" w:rsidR="00571F39" w:rsidRPr="003B6117" w:rsidRDefault="00571F39" w:rsidP="00E619D7">
      <w:pPr>
        <w:pStyle w:val="ListParagraph"/>
        <w:numPr>
          <w:ilvl w:val="0"/>
          <w:numId w:val="2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Non-conformance with any requirement may be used for rejection; and</w:t>
      </w:r>
    </w:p>
    <w:p w14:paraId="5EA755A9" w14:textId="69528CF3" w:rsidR="00571F39" w:rsidRPr="003B6117" w:rsidRDefault="00571F39" w:rsidP="00E619D7">
      <w:pPr>
        <w:pStyle w:val="ListParagraph"/>
        <w:numPr>
          <w:ilvl w:val="0"/>
          <w:numId w:val="21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Rejected shipments of regulators resubmitted by the manufacturer or supplier after correction or adjustment are subject to in-test re-inspection.</w:t>
      </w:r>
    </w:p>
    <w:p w14:paraId="4C406E07" w14:textId="4A9F35C7" w:rsidR="00D43E0D" w:rsidRPr="003B6117" w:rsidRDefault="00A84A04" w:rsidP="00D43E0D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Typically, in the procurement specification, the manufacturer is also notified </w:t>
      </w:r>
      <w:r w:rsidR="00D43E0D" w:rsidRPr="003B6117">
        <w:rPr>
          <w:rFonts w:cstheme="minorHAnsi"/>
          <w:sz w:val="24"/>
          <w:szCs w:val="24"/>
        </w:rPr>
        <w:t xml:space="preserve">of </w:t>
      </w:r>
      <w:r w:rsidR="00E619D7" w:rsidRPr="003B6117">
        <w:rPr>
          <w:rFonts w:cstheme="minorHAnsi"/>
          <w:sz w:val="24"/>
          <w:szCs w:val="24"/>
        </w:rPr>
        <w:t xml:space="preserve">the following </w:t>
      </w:r>
      <w:r w:rsidR="00D43E0D" w:rsidRPr="003B6117">
        <w:rPr>
          <w:rFonts w:cstheme="minorHAnsi"/>
          <w:sz w:val="24"/>
          <w:szCs w:val="24"/>
        </w:rPr>
        <w:t>procedures to be followed if regulators are rejected:</w:t>
      </w:r>
    </w:p>
    <w:p w14:paraId="70278E5D" w14:textId="44109C13" w:rsidR="00C3172C" w:rsidRPr="003B6117" w:rsidRDefault="00C3172C" w:rsidP="00E619D7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 shipment failing to meet the requirements for any one of the quality characteristics </w:t>
      </w:r>
      <w:r w:rsidR="00841FD7" w:rsidRPr="003B6117">
        <w:rPr>
          <w:rFonts w:cstheme="minorHAnsi"/>
          <w:sz w:val="24"/>
          <w:szCs w:val="24"/>
        </w:rPr>
        <w:t>is unacceptable and will be rejected;</w:t>
      </w:r>
    </w:p>
    <w:p w14:paraId="70759E18" w14:textId="041F76FC" w:rsidR="00841FD7" w:rsidRPr="003B6117" w:rsidRDefault="00841FD7" w:rsidP="00E619D7">
      <w:pPr>
        <w:pStyle w:val="ListParagraph"/>
        <w:numPr>
          <w:ilvl w:val="1"/>
          <w:numId w:val="27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Rejected lots will be returned to the manufacturer for 100 percent screening, repair or replacement of defective regulators; and</w:t>
      </w:r>
    </w:p>
    <w:p w14:paraId="64EE1D50" w14:textId="523A9EA1" w:rsidR="00841FD7" w:rsidRPr="003B6117" w:rsidRDefault="00841FD7" w:rsidP="00E619D7">
      <w:pPr>
        <w:pStyle w:val="ListParagraph"/>
        <w:numPr>
          <w:ilvl w:val="1"/>
          <w:numId w:val="27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Rejected lots may be re-inspected only after the manufacturer has removed or correct</w:t>
      </w:r>
      <w:r w:rsidR="00314707" w:rsidRPr="003B6117">
        <w:rPr>
          <w:rFonts w:cstheme="minorHAnsi"/>
          <w:sz w:val="24"/>
          <w:szCs w:val="24"/>
        </w:rPr>
        <w:t>ed</w:t>
      </w:r>
      <w:r w:rsidRPr="003B6117">
        <w:rPr>
          <w:rFonts w:cstheme="minorHAnsi"/>
          <w:sz w:val="24"/>
          <w:szCs w:val="24"/>
        </w:rPr>
        <w:t xml:space="preserve"> all defective units.</w:t>
      </w:r>
    </w:p>
    <w:p w14:paraId="31910BAE" w14:textId="5F089888" w:rsidR="00DA01FC" w:rsidRPr="003B6117" w:rsidRDefault="005F1C54" w:rsidP="00DA01FC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</w:t>
      </w:r>
      <w:r w:rsidR="00BA70C8" w:rsidRPr="003B6117">
        <w:rPr>
          <w:rFonts w:cstheme="minorHAnsi"/>
          <w:sz w:val="24"/>
          <w:szCs w:val="24"/>
        </w:rPr>
        <w:t xml:space="preserve">he </w:t>
      </w:r>
      <w:r w:rsidR="008A4E56" w:rsidRPr="003B6117">
        <w:rPr>
          <w:rFonts w:cstheme="minorHAnsi"/>
          <w:sz w:val="24"/>
          <w:szCs w:val="24"/>
        </w:rPr>
        <w:t>scope</w:t>
      </w:r>
      <w:r w:rsidR="00BA70C8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 xml:space="preserve">and effectiveness </w:t>
      </w:r>
      <w:r w:rsidR="00BA70C8" w:rsidRPr="003B6117">
        <w:rPr>
          <w:rFonts w:cstheme="minorHAnsi"/>
          <w:sz w:val="24"/>
          <w:szCs w:val="24"/>
        </w:rPr>
        <w:t xml:space="preserve">of </w:t>
      </w:r>
      <w:r w:rsidR="00A84A04" w:rsidRPr="003B6117">
        <w:rPr>
          <w:rFonts w:cstheme="minorHAnsi"/>
          <w:sz w:val="24"/>
          <w:szCs w:val="24"/>
        </w:rPr>
        <w:t xml:space="preserve">the above </w:t>
      </w:r>
      <w:r w:rsidR="00BA70C8" w:rsidRPr="003B6117">
        <w:rPr>
          <w:rFonts w:cstheme="minorHAnsi"/>
          <w:sz w:val="24"/>
          <w:szCs w:val="24"/>
        </w:rPr>
        <w:t xml:space="preserve">quality </w:t>
      </w:r>
      <w:r w:rsidR="00DA01FC" w:rsidRPr="003B6117">
        <w:rPr>
          <w:rFonts w:cstheme="minorHAnsi"/>
          <w:sz w:val="24"/>
          <w:szCs w:val="24"/>
        </w:rPr>
        <w:t>control</w:t>
      </w:r>
      <w:r w:rsidR="00BA70C8" w:rsidRPr="003B6117">
        <w:rPr>
          <w:rFonts w:cstheme="minorHAnsi"/>
          <w:sz w:val="24"/>
          <w:szCs w:val="24"/>
        </w:rPr>
        <w:t xml:space="preserve"> </w:t>
      </w:r>
      <w:r w:rsidR="00A84A04" w:rsidRPr="003B6117">
        <w:rPr>
          <w:rFonts w:cstheme="minorHAnsi"/>
          <w:sz w:val="24"/>
          <w:szCs w:val="24"/>
        </w:rPr>
        <w:t>measures</w:t>
      </w:r>
      <w:r w:rsidR="00150DAA" w:rsidRPr="003B6117">
        <w:rPr>
          <w:rFonts w:cstheme="minorHAnsi"/>
          <w:sz w:val="24"/>
          <w:szCs w:val="24"/>
        </w:rPr>
        <w:t>,</w:t>
      </w:r>
      <w:r w:rsidR="00A84A04" w:rsidRPr="003B6117">
        <w:rPr>
          <w:rFonts w:cstheme="minorHAnsi"/>
          <w:sz w:val="24"/>
          <w:szCs w:val="24"/>
        </w:rPr>
        <w:t xml:space="preserve"> left solely to</w:t>
      </w:r>
      <w:r w:rsidR="00BA70C8" w:rsidRPr="003B6117">
        <w:rPr>
          <w:rFonts w:cstheme="minorHAnsi"/>
          <w:sz w:val="24"/>
          <w:szCs w:val="24"/>
        </w:rPr>
        <w:t xml:space="preserve"> the manufacturers</w:t>
      </w:r>
      <w:r w:rsidR="00804095" w:rsidRPr="003B6117">
        <w:rPr>
          <w:rFonts w:cstheme="minorHAnsi"/>
          <w:sz w:val="24"/>
          <w:szCs w:val="24"/>
        </w:rPr>
        <w:t>,</w:t>
      </w:r>
      <w:r w:rsidR="00BA70C8" w:rsidRPr="003B6117">
        <w:rPr>
          <w:rFonts w:cstheme="minorHAnsi"/>
          <w:sz w:val="24"/>
          <w:szCs w:val="24"/>
        </w:rPr>
        <w:t xml:space="preserve"> </w:t>
      </w:r>
      <w:r w:rsidR="009A1678" w:rsidRPr="003B6117">
        <w:rPr>
          <w:rFonts w:cstheme="minorHAnsi"/>
          <w:sz w:val="24"/>
          <w:szCs w:val="24"/>
        </w:rPr>
        <w:t xml:space="preserve">is open for discussion.  The best practice is to provide </w:t>
      </w:r>
      <w:r w:rsidR="00745EE4" w:rsidRPr="003B6117">
        <w:rPr>
          <w:rFonts w:cstheme="minorHAnsi"/>
          <w:sz w:val="24"/>
          <w:szCs w:val="24"/>
        </w:rPr>
        <w:t xml:space="preserve">utility </w:t>
      </w:r>
      <w:r w:rsidR="009A1678" w:rsidRPr="003B6117">
        <w:rPr>
          <w:rFonts w:cstheme="minorHAnsi"/>
          <w:sz w:val="24"/>
          <w:szCs w:val="24"/>
        </w:rPr>
        <w:t xml:space="preserve">meter shop in-testing to </w:t>
      </w:r>
      <w:r w:rsidR="004B7C44" w:rsidRPr="003B6117">
        <w:rPr>
          <w:rFonts w:cstheme="minorHAnsi"/>
          <w:sz w:val="24"/>
          <w:szCs w:val="24"/>
        </w:rPr>
        <w:t xml:space="preserve">verify and </w:t>
      </w:r>
      <w:r w:rsidR="009A1678" w:rsidRPr="003B6117">
        <w:rPr>
          <w:rFonts w:cstheme="minorHAnsi"/>
          <w:sz w:val="24"/>
          <w:szCs w:val="24"/>
        </w:rPr>
        <w:t xml:space="preserve">validate the </w:t>
      </w:r>
      <w:r w:rsidR="00DA01FC" w:rsidRPr="003B6117">
        <w:rPr>
          <w:rFonts w:cstheme="minorHAnsi"/>
          <w:sz w:val="24"/>
          <w:szCs w:val="24"/>
        </w:rPr>
        <w:t xml:space="preserve">deliverable.  </w:t>
      </w:r>
    </w:p>
    <w:p w14:paraId="5CCAB827" w14:textId="77777777" w:rsidR="00F479F7" w:rsidRPr="003B6117" w:rsidRDefault="00F479F7" w:rsidP="00F479F7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How to Inspect Regulators for Compliance</w:t>
      </w:r>
    </w:p>
    <w:p w14:paraId="6807A1AF" w14:textId="1210BF5E" w:rsidR="00F479F7" w:rsidRPr="003B6117" w:rsidRDefault="00F479F7" w:rsidP="00F479F7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There are </w:t>
      </w:r>
      <w:r w:rsidR="004B7C44" w:rsidRPr="003B6117">
        <w:rPr>
          <w:rFonts w:cstheme="minorHAnsi"/>
          <w:sz w:val="24"/>
          <w:szCs w:val="24"/>
        </w:rPr>
        <w:t>a couple</w:t>
      </w:r>
      <w:r w:rsidRPr="003B6117">
        <w:rPr>
          <w:rFonts w:cstheme="minorHAnsi"/>
          <w:sz w:val="24"/>
          <w:szCs w:val="24"/>
        </w:rPr>
        <w:t xml:space="preserve"> options;</w:t>
      </w:r>
    </w:p>
    <w:p w14:paraId="07D29789" w14:textId="56CDD43F" w:rsidR="00F479F7" w:rsidRPr="003B6117" w:rsidRDefault="00783D0A" w:rsidP="00F479F7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In-test all </w:t>
      </w:r>
      <w:r w:rsidR="00BB78DF" w:rsidRPr="003B6117">
        <w:rPr>
          <w:rFonts w:cstheme="minorHAnsi"/>
          <w:sz w:val="24"/>
          <w:szCs w:val="24"/>
        </w:rPr>
        <w:t xml:space="preserve">regulators </w:t>
      </w:r>
      <w:r w:rsidRPr="003B6117">
        <w:rPr>
          <w:rFonts w:cstheme="minorHAnsi"/>
          <w:sz w:val="24"/>
          <w:szCs w:val="24"/>
        </w:rPr>
        <w:t xml:space="preserve">before placing </w:t>
      </w:r>
      <w:r w:rsidR="00BC4AC2" w:rsidRPr="003B6117">
        <w:rPr>
          <w:rFonts w:cstheme="minorHAnsi"/>
          <w:sz w:val="24"/>
          <w:szCs w:val="24"/>
        </w:rPr>
        <w:t xml:space="preserve">them </w:t>
      </w:r>
      <w:r w:rsidRPr="003B6117">
        <w:rPr>
          <w:rFonts w:cstheme="minorHAnsi"/>
          <w:sz w:val="24"/>
          <w:szCs w:val="24"/>
        </w:rPr>
        <w:t>in inventory</w:t>
      </w:r>
      <w:r w:rsidR="00F479F7" w:rsidRPr="003B6117">
        <w:rPr>
          <w:rFonts w:cstheme="minorHAnsi"/>
          <w:sz w:val="24"/>
          <w:szCs w:val="24"/>
        </w:rPr>
        <w:t>);</w:t>
      </w:r>
      <w:r w:rsidR="004B7C44" w:rsidRPr="003B6117">
        <w:rPr>
          <w:rFonts w:cstheme="minorHAnsi"/>
          <w:sz w:val="24"/>
          <w:szCs w:val="24"/>
        </w:rPr>
        <w:t xml:space="preserve"> and</w:t>
      </w:r>
    </w:p>
    <w:p w14:paraId="36CCA0EF" w14:textId="07FC43F8" w:rsidR="00F479F7" w:rsidRPr="003B6117" w:rsidRDefault="00F479F7" w:rsidP="002950D3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In-test </w:t>
      </w:r>
      <w:r w:rsidR="004B7C44" w:rsidRPr="003B6117">
        <w:rPr>
          <w:rFonts w:cstheme="minorHAnsi"/>
          <w:sz w:val="24"/>
          <w:szCs w:val="24"/>
        </w:rPr>
        <w:t>selected samples of the deliverable.</w:t>
      </w:r>
    </w:p>
    <w:p w14:paraId="73C833E4" w14:textId="7FD6E0A1" w:rsidR="00783D0A" w:rsidRPr="003B6117" w:rsidRDefault="00783D0A" w:rsidP="00783D0A">
      <w:pPr>
        <w:spacing w:after="0" w:line="240" w:lineRule="auto"/>
        <w:rPr>
          <w:rFonts w:cstheme="minorHAnsi"/>
          <w:sz w:val="24"/>
          <w:szCs w:val="24"/>
        </w:rPr>
      </w:pPr>
    </w:p>
    <w:p w14:paraId="24897D56" w14:textId="7478D520" w:rsidR="00513729" w:rsidRPr="003B6117" w:rsidRDefault="00783D0A" w:rsidP="0052376D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In-testing all the regulators may not be cost effective for </w:t>
      </w:r>
      <w:r w:rsidR="003F243F" w:rsidRPr="003B6117">
        <w:rPr>
          <w:rFonts w:cstheme="minorHAnsi"/>
          <w:sz w:val="24"/>
          <w:szCs w:val="24"/>
        </w:rPr>
        <w:t>larger lots</w:t>
      </w:r>
      <w:r w:rsidRPr="003B6117">
        <w:rPr>
          <w:rFonts w:cstheme="minorHAnsi"/>
          <w:sz w:val="24"/>
          <w:szCs w:val="24"/>
        </w:rPr>
        <w:t xml:space="preserve">.  </w:t>
      </w:r>
      <w:r w:rsidR="00CC03DF" w:rsidRPr="003B6117">
        <w:rPr>
          <w:rFonts w:cstheme="minorHAnsi"/>
          <w:sz w:val="24"/>
          <w:szCs w:val="24"/>
        </w:rPr>
        <w:t>Therefore, a</w:t>
      </w:r>
      <w:r w:rsidR="00632EE5" w:rsidRPr="003B6117">
        <w:rPr>
          <w:rFonts w:cstheme="minorHAnsi"/>
          <w:sz w:val="24"/>
          <w:szCs w:val="24"/>
        </w:rPr>
        <w:t xml:space="preserve"> strategically targeted sampling plan </w:t>
      </w:r>
      <w:r w:rsidR="00CC03DF" w:rsidRPr="003B6117">
        <w:rPr>
          <w:rFonts w:cstheme="minorHAnsi"/>
          <w:sz w:val="24"/>
          <w:szCs w:val="24"/>
        </w:rPr>
        <w:t>may be used</w:t>
      </w:r>
      <w:r w:rsidR="00513729" w:rsidRPr="003B6117">
        <w:rPr>
          <w:rFonts w:cstheme="minorHAnsi"/>
          <w:sz w:val="24"/>
          <w:szCs w:val="24"/>
        </w:rPr>
        <w:t xml:space="preserve">.  </w:t>
      </w:r>
      <w:r w:rsidR="00CC03DF" w:rsidRPr="003B6117">
        <w:rPr>
          <w:rFonts w:cstheme="minorHAnsi"/>
          <w:sz w:val="24"/>
          <w:szCs w:val="24"/>
        </w:rPr>
        <w:t>These plans are</w:t>
      </w:r>
      <w:r w:rsidR="0052376D" w:rsidRPr="003B6117">
        <w:rPr>
          <w:rFonts w:cstheme="minorHAnsi"/>
          <w:sz w:val="24"/>
          <w:szCs w:val="24"/>
        </w:rPr>
        <w:t xml:space="preserve"> based on comparing the percentage of regulator</w:t>
      </w:r>
      <w:r w:rsidR="00CC03DF" w:rsidRPr="003B6117">
        <w:rPr>
          <w:rFonts w:cstheme="minorHAnsi"/>
          <w:sz w:val="24"/>
          <w:szCs w:val="24"/>
        </w:rPr>
        <w:t xml:space="preserve"> defects</w:t>
      </w:r>
      <w:r w:rsidR="0052376D" w:rsidRPr="003B6117">
        <w:rPr>
          <w:rFonts w:cstheme="minorHAnsi"/>
          <w:sz w:val="24"/>
          <w:szCs w:val="24"/>
        </w:rPr>
        <w:t xml:space="preserve"> in the lot</w:t>
      </w:r>
      <w:r w:rsidR="00CC03DF" w:rsidRPr="003B6117">
        <w:rPr>
          <w:rFonts w:cstheme="minorHAnsi"/>
          <w:sz w:val="24"/>
          <w:szCs w:val="24"/>
        </w:rPr>
        <w:t>, received from the manufacturer,</w:t>
      </w:r>
      <w:r w:rsidR="0052376D" w:rsidRPr="003B6117">
        <w:rPr>
          <w:rFonts w:cstheme="minorHAnsi"/>
          <w:sz w:val="24"/>
          <w:szCs w:val="24"/>
        </w:rPr>
        <w:t xml:space="preserve"> with the </w:t>
      </w:r>
      <w:r w:rsidR="00CC03DF" w:rsidRPr="003B6117">
        <w:rPr>
          <w:rFonts w:cstheme="minorHAnsi"/>
          <w:sz w:val="24"/>
          <w:szCs w:val="24"/>
        </w:rPr>
        <w:t>m</w:t>
      </w:r>
      <w:r w:rsidR="0052376D" w:rsidRPr="003B6117">
        <w:rPr>
          <w:rFonts w:cstheme="minorHAnsi"/>
          <w:sz w:val="24"/>
          <w:szCs w:val="24"/>
        </w:rPr>
        <w:t xml:space="preserve">aximum </w:t>
      </w:r>
      <w:r w:rsidR="00CC03DF" w:rsidRPr="003B6117">
        <w:rPr>
          <w:rFonts w:cstheme="minorHAnsi"/>
          <w:sz w:val="24"/>
          <w:szCs w:val="24"/>
        </w:rPr>
        <w:t>a</w:t>
      </w:r>
      <w:r w:rsidR="0052376D" w:rsidRPr="003B6117">
        <w:rPr>
          <w:rFonts w:cstheme="minorHAnsi"/>
          <w:sz w:val="24"/>
          <w:szCs w:val="24"/>
        </w:rPr>
        <w:t xml:space="preserve">llowable </w:t>
      </w:r>
      <w:r w:rsidR="00CC03DF" w:rsidRPr="003B6117">
        <w:rPr>
          <w:rFonts w:cstheme="minorHAnsi"/>
          <w:sz w:val="24"/>
          <w:szCs w:val="24"/>
        </w:rPr>
        <w:t>p</w:t>
      </w:r>
      <w:r w:rsidR="0052376D" w:rsidRPr="003B6117">
        <w:rPr>
          <w:rFonts w:cstheme="minorHAnsi"/>
          <w:sz w:val="24"/>
          <w:szCs w:val="24"/>
        </w:rPr>
        <w:t xml:space="preserve">ercent </w:t>
      </w:r>
      <w:r w:rsidR="00CC03DF" w:rsidRPr="003B6117">
        <w:rPr>
          <w:rFonts w:cstheme="minorHAnsi"/>
          <w:sz w:val="24"/>
          <w:szCs w:val="24"/>
        </w:rPr>
        <w:t>d</w:t>
      </w:r>
      <w:r w:rsidR="0052376D" w:rsidRPr="003B6117">
        <w:rPr>
          <w:rFonts w:cstheme="minorHAnsi"/>
          <w:sz w:val="24"/>
          <w:szCs w:val="24"/>
        </w:rPr>
        <w:t>efective.</w:t>
      </w:r>
    </w:p>
    <w:p w14:paraId="5A951539" w14:textId="245C1B6D" w:rsidR="00A35A8F" w:rsidRPr="003B6117" w:rsidRDefault="00A35A8F" w:rsidP="0052376D">
      <w:pPr>
        <w:spacing w:after="0" w:line="240" w:lineRule="auto"/>
        <w:rPr>
          <w:rFonts w:cstheme="minorHAnsi"/>
          <w:sz w:val="24"/>
          <w:szCs w:val="24"/>
        </w:rPr>
      </w:pPr>
    </w:p>
    <w:p w14:paraId="7C94F7C4" w14:textId="094EBCEC" w:rsidR="00A35A8F" w:rsidRPr="003B6117" w:rsidRDefault="00A35A8F" w:rsidP="0052376D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</w:t>
      </w:r>
      <w:r w:rsidR="009926CF" w:rsidRPr="003B6117">
        <w:rPr>
          <w:rFonts w:cstheme="minorHAnsi"/>
          <w:sz w:val="24"/>
          <w:szCs w:val="24"/>
        </w:rPr>
        <w:t>in-test pass fail criteria is typically that of the procurement specification shown in Addendum 2.</w:t>
      </w:r>
    </w:p>
    <w:p w14:paraId="109CF3E2" w14:textId="77777777" w:rsidR="00180402" w:rsidRPr="003B6117" w:rsidRDefault="00180402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0E464D12" w14:textId="77777777" w:rsidR="00F93E13" w:rsidRPr="003B6117" w:rsidRDefault="00F93E13" w:rsidP="00F93E13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QC In-Testing Reporting</w:t>
      </w:r>
    </w:p>
    <w:p w14:paraId="3A076D1A" w14:textId="77777777" w:rsidR="00F93E13" w:rsidRPr="003B6117" w:rsidRDefault="00F93E13" w:rsidP="00F93E13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 typical in-testing reporting procedure includes:</w:t>
      </w:r>
    </w:p>
    <w:p w14:paraId="49F155D0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Tag an ID to each regulator</w:t>
      </w:r>
    </w:p>
    <w:p w14:paraId="4A75DE75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Assure, for each regulator model in the inventory, that it is in-tested based on its unique properties and pass/fail criteria </w:t>
      </w:r>
    </w:p>
    <w:p w14:paraId="26E41CCD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Record the pressure or other results of each performance &amp; safety test</w:t>
      </w:r>
    </w:p>
    <w:p w14:paraId="1831A656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Record pass or fail for each test</w:t>
      </w:r>
    </w:p>
    <w:p w14:paraId="43C6FE1E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Prepare an in-test results report</w:t>
      </w:r>
    </w:p>
    <w:p w14:paraId="440FACAD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File and archive the report</w:t>
      </w:r>
    </w:p>
    <w:p w14:paraId="28603247" w14:textId="77777777" w:rsidR="00F93E13" w:rsidRPr="003B6117" w:rsidRDefault="00F93E13" w:rsidP="00F93E13">
      <w:pPr>
        <w:numPr>
          <w:ilvl w:val="0"/>
          <w:numId w:val="19"/>
        </w:num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Build a database of test results for regulator tracking</w:t>
      </w:r>
    </w:p>
    <w:p w14:paraId="334D57E3" w14:textId="28EFEED1" w:rsidR="00F93E13" w:rsidRPr="003B6117" w:rsidRDefault="00F93E13" w:rsidP="00C2350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14:paraId="6768228C" w14:textId="3ADC85BF" w:rsidR="00976B2A" w:rsidRPr="003B6117" w:rsidRDefault="00976B2A" w:rsidP="00C2350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 xml:space="preserve">How to Apply </w:t>
      </w:r>
      <w:r w:rsidR="00232C17" w:rsidRPr="003B6117">
        <w:rPr>
          <w:rFonts w:cstheme="minorHAnsi"/>
          <w:b/>
          <w:sz w:val="24"/>
          <w:szCs w:val="24"/>
          <w:u w:val="single"/>
        </w:rPr>
        <w:t>Best Practice In-Testing Methods</w:t>
      </w:r>
    </w:p>
    <w:p w14:paraId="0C8FA2CD" w14:textId="64A2A76A" w:rsidR="00A24575" w:rsidRPr="003B6117" w:rsidRDefault="00A24575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utility needs to determine the process to be used to assur</w:t>
      </w:r>
      <w:r w:rsidR="007D5D59" w:rsidRPr="003B6117">
        <w:rPr>
          <w:rFonts w:cstheme="minorHAnsi"/>
          <w:sz w:val="24"/>
          <w:szCs w:val="24"/>
        </w:rPr>
        <w:t>e quality and whether testing and inspection will be in the meter shop or elsewhere or a combination of both.</w:t>
      </w:r>
    </w:p>
    <w:p w14:paraId="4EFD6BFE" w14:textId="6B24CAFC" w:rsidR="00E56FE1" w:rsidRPr="003B6117" w:rsidRDefault="00E56FE1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7D8C0BF8" w14:textId="0C44939B" w:rsidR="00E56FE1" w:rsidRPr="003B6117" w:rsidRDefault="00E30962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lastRenderedPageBreak/>
        <w:t>Meter shops have typically designed and built apparatus to in-test the performance of regulators.  They vary from simple assemblies with hand clamped connections and water manometers to more sophisticated automated systems.</w:t>
      </w:r>
    </w:p>
    <w:p w14:paraId="3DDF52D6" w14:textId="3B79B80E" w:rsidR="00E30962" w:rsidRPr="003B6117" w:rsidRDefault="00E30962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4796C288" w14:textId="50565371" w:rsidR="00E30962" w:rsidRPr="003B6117" w:rsidRDefault="00E30962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Along with the apparatus, over the years, the meter shops have developed spreadsheets to record results.  Often, after a </w:t>
      </w:r>
      <w:r w:rsidR="00F14E09" w:rsidRPr="003B6117">
        <w:rPr>
          <w:rFonts w:cstheme="minorHAnsi"/>
          <w:sz w:val="24"/>
          <w:szCs w:val="24"/>
        </w:rPr>
        <w:t>series of tests</w:t>
      </w:r>
      <w:r w:rsidRPr="003B6117">
        <w:rPr>
          <w:rFonts w:cstheme="minorHAnsi"/>
          <w:sz w:val="24"/>
          <w:szCs w:val="24"/>
        </w:rPr>
        <w:t xml:space="preserve">, the operator inputs the </w:t>
      </w:r>
      <w:r w:rsidR="00C05515" w:rsidRPr="003B6117">
        <w:rPr>
          <w:rFonts w:cstheme="minorHAnsi"/>
          <w:sz w:val="24"/>
          <w:szCs w:val="24"/>
        </w:rPr>
        <w:t>hand-written</w:t>
      </w:r>
      <w:r w:rsidR="00F14E09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>results into an Xcel spreadsheet and archives the report.</w:t>
      </w:r>
    </w:p>
    <w:p w14:paraId="5B223533" w14:textId="4A5FD40C" w:rsidR="00E30962" w:rsidRPr="003B6117" w:rsidRDefault="00E30962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5956A720" w14:textId="6024B049" w:rsidR="00E30962" w:rsidRPr="003B6117" w:rsidRDefault="00E30962" w:rsidP="00C2350A">
      <w:pPr>
        <w:spacing w:after="0"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 working with the utility engineers and meter shop technicians over the last ten years, </w:t>
      </w:r>
      <w:r w:rsidR="004C0B86" w:rsidRPr="003B6117">
        <w:rPr>
          <w:rFonts w:cstheme="minorHAnsi"/>
          <w:sz w:val="24"/>
          <w:szCs w:val="24"/>
        </w:rPr>
        <w:t>I have observed</w:t>
      </w:r>
      <w:r w:rsidR="00EF26EC" w:rsidRPr="003B6117">
        <w:rPr>
          <w:rFonts w:cstheme="minorHAnsi"/>
          <w:sz w:val="24"/>
          <w:szCs w:val="24"/>
        </w:rPr>
        <w:t xml:space="preserve"> </w:t>
      </w:r>
      <w:r w:rsidR="004C0B86" w:rsidRPr="003B6117">
        <w:rPr>
          <w:rFonts w:cstheme="minorHAnsi"/>
          <w:sz w:val="24"/>
          <w:szCs w:val="24"/>
        </w:rPr>
        <w:t>the</w:t>
      </w:r>
      <w:r w:rsidR="00EF26EC" w:rsidRPr="003B6117">
        <w:rPr>
          <w:rFonts w:cstheme="minorHAnsi"/>
          <w:sz w:val="24"/>
          <w:szCs w:val="24"/>
        </w:rPr>
        <w:t xml:space="preserve"> need for </w:t>
      </w:r>
      <w:r w:rsidR="00D64325" w:rsidRPr="003B6117">
        <w:rPr>
          <w:rFonts w:cstheme="minorHAnsi"/>
          <w:sz w:val="24"/>
          <w:szCs w:val="24"/>
        </w:rPr>
        <w:t>up-graded</w:t>
      </w:r>
      <w:r w:rsidRPr="003B6117">
        <w:rPr>
          <w:rFonts w:cstheme="minorHAnsi"/>
          <w:sz w:val="24"/>
          <w:szCs w:val="24"/>
        </w:rPr>
        <w:t xml:space="preserve"> test machines and software APPs </w:t>
      </w:r>
      <w:r w:rsidR="00D64325" w:rsidRPr="003B6117">
        <w:rPr>
          <w:rFonts w:cstheme="minorHAnsi"/>
          <w:sz w:val="24"/>
          <w:szCs w:val="24"/>
        </w:rPr>
        <w:t>that provide standardized test procedures, criteria and modern result recording and report archiving.</w:t>
      </w:r>
    </w:p>
    <w:p w14:paraId="7A8BDBC6" w14:textId="627B336A" w:rsidR="00F93E13" w:rsidRPr="003B6117" w:rsidRDefault="00F93E13" w:rsidP="00C2350A">
      <w:pPr>
        <w:spacing w:after="0" w:line="240" w:lineRule="auto"/>
        <w:rPr>
          <w:rFonts w:cstheme="minorHAnsi"/>
          <w:sz w:val="24"/>
          <w:szCs w:val="24"/>
        </w:rPr>
      </w:pPr>
    </w:p>
    <w:p w14:paraId="4FB60A9E" w14:textId="25C36284" w:rsidR="00144A37" w:rsidRPr="003B6117" w:rsidRDefault="00144A37" w:rsidP="00C2350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 xml:space="preserve">What Features Does the In-Test </w:t>
      </w:r>
      <w:r w:rsidR="00D436DC" w:rsidRPr="003B6117">
        <w:rPr>
          <w:rFonts w:cstheme="minorHAnsi"/>
          <w:b/>
          <w:sz w:val="24"/>
          <w:szCs w:val="24"/>
          <w:u w:val="single"/>
        </w:rPr>
        <w:t>Apparatus Need?</w:t>
      </w:r>
    </w:p>
    <w:p w14:paraId="0F9B0074" w14:textId="0A899BC5" w:rsidR="00D436DC" w:rsidRPr="003B6117" w:rsidRDefault="00D436DC" w:rsidP="00C2350A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flexibility to apply a range o</w:t>
      </w:r>
      <w:r w:rsidR="00974A64" w:rsidRPr="003B6117">
        <w:rPr>
          <w:rFonts w:cstheme="minorHAnsi"/>
          <w:sz w:val="24"/>
          <w:szCs w:val="24"/>
        </w:rPr>
        <w:t>f</w:t>
      </w:r>
      <w:r w:rsidRPr="003B6117">
        <w:rPr>
          <w:rFonts w:cstheme="minorHAnsi"/>
          <w:sz w:val="24"/>
          <w:szCs w:val="24"/>
        </w:rPr>
        <w:t xml:space="preserve"> inlet pressures and back pressures and well as accurately measure the outlet pressure for all regulators in the inventory;</w:t>
      </w:r>
    </w:p>
    <w:p w14:paraId="172DA8E0" w14:textId="25C19C6E" w:rsidR="00144A37" w:rsidRPr="003B6117" w:rsidRDefault="00D436DC" w:rsidP="00C2350A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Provide b</w:t>
      </w:r>
      <w:r w:rsidR="00144A37" w:rsidRPr="003B6117">
        <w:rPr>
          <w:rFonts w:cstheme="minorHAnsi"/>
          <w:sz w:val="24"/>
          <w:szCs w:val="24"/>
        </w:rPr>
        <w:t xml:space="preserve">ackpressure to accommodate testing of IRV regulators as well as OPSO </w:t>
      </w:r>
      <w:r w:rsidRPr="003B6117">
        <w:rPr>
          <w:rFonts w:cstheme="minorHAnsi"/>
          <w:sz w:val="24"/>
          <w:szCs w:val="24"/>
        </w:rPr>
        <w:t xml:space="preserve">and monitor </w:t>
      </w:r>
      <w:r w:rsidR="00144A37" w:rsidRPr="003B6117">
        <w:rPr>
          <w:rFonts w:cstheme="minorHAnsi"/>
          <w:sz w:val="24"/>
          <w:szCs w:val="24"/>
        </w:rPr>
        <w:t>regulators;</w:t>
      </w:r>
    </w:p>
    <w:p w14:paraId="1D3008F7" w14:textId="3A496F2C" w:rsidR="00144A37" w:rsidRPr="003B6117" w:rsidRDefault="00D436DC" w:rsidP="00C2350A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Provide the proper fittings for regulators </w:t>
      </w:r>
      <w:r w:rsidR="0053069F" w:rsidRPr="003B6117">
        <w:rPr>
          <w:rFonts w:cstheme="minorHAnsi"/>
          <w:sz w:val="24"/>
          <w:szCs w:val="24"/>
        </w:rPr>
        <w:t xml:space="preserve">with </w:t>
      </w:r>
      <w:r w:rsidR="00A77F14" w:rsidRPr="003B6117">
        <w:rPr>
          <w:rFonts w:cstheme="minorHAnsi"/>
          <w:sz w:val="24"/>
          <w:szCs w:val="24"/>
        </w:rPr>
        <w:t xml:space="preserve">NPT and </w:t>
      </w:r>
      <w:r w:rsidR="00AD30AC" w:rsidRPr="003B6117">
        <w:rPr>
          <w:rFonts w:cstheme="minorHAnsi"/>
          <w:sz w:val="24"/>
          <w:szCs w:val="24"/>
        </w:rPr>
        <w:t>flange connections</w:t>
      </w:r>
      <w:r w:rsidR="0053069F" w:rsidRPr="003B6117">
        <w:rPr>
          <w:rFonts w:cstheme="minorHAnsi"/>
          <w:sz w:val="24"/>
          <w:szCs w:val="24"/>
        </w:rPr>
        <w:t xml:space="preserve"> </w:t>
      </w:r>
      <w:r w:rsidRPr="003B6117">
        <w:rPr>
          <w:rFonts w:cstheme="minorHAnsi"/>
          <w:sz w:val="24"/>
          <w:szCs w:val="24"/>
        </w:rPr>
        <w:t>greater than 2-in.;</w:t>
      </w:r>
    </w:p>
    <w:p w14:paraId="04110671" w14:textId="786271B9" w:rsidR="00D436DC" w:rsidRPr="003B6117" w:rsidRDefault="00D436DC" w:rsidP="008A4E56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 software App to enable the operator to view the test specifications and pass/fail conditions for each regulator in the inventory;</w:t>
      </w:r>
    </w:p>
    <w:p w14:paraId="34BA1D0A" w14:textId="31830566" w:rsidR="00F93E13" w:rsidRPr="003B6117" w:rsidRDefault="00D436DC" w:rsidP="00F93E13">
      <w:pPr>
        <w:pStyle w:val="ListParagraph"/>
        <w:numPr>
          <w:ilvl w:val="0"/>
          <w:numId w:val="3"/>
        </w:num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A software App to enable the operator to record</w:t>
      </w:r>
      <w:r w:rsidR="009B78F2" w:rsidRPr="003B6117">
        <w:rPr>
          <w:rFonts w:cstheme="minorHAnsi"/>
          <w:sz w:val="24"/>
          <w:szCs w:val="24"/>
        </w:rPr>
        <w:t xml:space="preserve">, </w:t>
      </w:r>
      <w:r w:rsidRPr="003B6117">
        <w:rPr>
          <w:rFonts w:cstheme="minorHAnsi"/>
          <w:sz w:val="24"/>
          <w:szCs w:val="24"/>
        </w:rPr>
        <w:t xml:space="preserve">report </w:t>
      </w:r>
      <w:r w:rsidR="009B78F2" w:rsidRPr="003B6117">
        <w:rPr>
          <w:rFonts w:cstheme="minorHAnsi"/>
          <w:sz w:val="24"/>
          <w:szCs w:val="24"/>
        </w:rPr>
        <w:t xml:space="preserve">and archive </w:t>
      </w:r>
      <w:r w:rsidRPr="003B6117">
        <w:rPr>
          <w:rFonts w:cstheme="minorHAnsi"/>
          <w:sz w:val="24"/>
          <w:szCs w:val="24"/>
        </w:rPr>
        <w:t>test results</w:t>
      </w:r>
    </w:p>
    <w:p w14:paraId="1E42059E" w14:textId="77777777" w:rsidR="00F93E13" w:rsidRPr="003B6117" w:rsidRDefault="00F93E13" w:rsidP="00F93E13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Safety Factors at The Meter Set</w:t>
      </w:r>
    </w:p>
    <w:p w14:paraId="65DE4B0C" w14:textId="77777777" w:rsidR="00F93E13" w:rsidRPr="003B6117" w:rsidRDefault="00F93E13" w:rsidP="00F93E1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utilities and the manufacturers have recently provided several meter set features that promote safety.   The IRV feature is a token measure to release a bit of natural gas when the regulator seat is clogged with a particle and cannot fully lockup.</w:t>
      </w:r>
    </w:p>
    <w:p w14:paraId="68295FA8" w14:textId="77777777" w:rsidR="005B38D3" w:rsidRPr="003B6117" w:rsidRDefault="00F93E13" w:rsidP="00F93E1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This feature is token in that it can release only enough gas to allow the smell to alert people to the danger and call the utility.</w:t>
      </w:r>
    </w:p>
    <w:p w14:paraId="2EA71103" w14:textId="2984D698" w:rsidR="00F93E13" w:rsidRPr="003B6117" w:rsidRDefault="00F93E13" w:rsidP="00F93E1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over pressure shut off (OPSO) regulator provides a positive shut off solution to over pressure.  Of course, the utility technician must visit the customer site to reset the OPSO</w:t>
      </w:r>
      <w:r w:rsidR="00AD30AC" w:rsidRPr="003B6117">
        <w:rPr>
          <w:rFonts w:cstheme="minorHAnsi"/>
          <w:sz w:val="24"/>
          <w:szCs w:val="24"/>
        </w:rPr>
        <w:t xml:space="preserve"> after the repairs are made and service is ready to be continued.</w:t>
      </w:r>
    </w:p>
    <w:p w14:paraId="5A44791A" w14:textId="77777777" w:rsidR="00F93E13" w:rsidRPr="003B6117" w:rsidRDefault="00F93E13" w:rsidP="00F93E1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The advent of the IRV and OPSO features of the service regulator emphasizes the need for the utility meter shop to in-test to verify performance.  These tests, to determine safety compliance, simply cannot be conducted effectively in the field.</w:t>
      </w:r>
    </w:p>
    <w:p w14:paraId="4CAC5728" w14:textId="393176C2" w:rsidR="005F1C54" w:rsidRPr="003B6117" w:rsidRDefault="005F1C54" w:rsidP="005F1C54">
      <w:pPr>
        <w:spacing w:line="240" w:lineRule="auto"/>
        <w:rPr>
          <w:rFonts w:cstheme="minorHAnsi"/>
          <w:b/>
          <w:sz w:val="24"/>
          <w:szCs w:val="24"/>
          <w:u w:val="single"/>
        </w:rPr>
      </w:pPr>
      <w:r w:rsidRPr="003B6117">
        <w:rPr>
          <w:rFonts w:cstheme="minorHAnsi"/>
          <w:b/>
          <w:sz w:val="24"/>
          <w:szCs w:val="24"/>
          <w:u w:val="single"/>
        </w:rPr>
        <w:t>SUMMARY</w:t>
      </w:r>
    </w:p>
    <w:p w14:paraId="27AB2102" w14:textId="10EB08FC" w:rsidR="000C038C" w:rsidRPr="003B6117" w:rsidRDefault="000C038C" w:rsidP="00AC647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concern regarding </w:t>
      </w:r>
      <w:r w:rsidR="00BC06A9" w:rsidRPr="003B6117">
        <w:rPr>
          <w:rFonts w:cstheme="minorHAnsi"/>
          <w:sz w:val="24"/>
          <w:szCs w:val="24"/>
        </w:rPr>
        <w:t xml:space="preserve">customer safety </w:t>
      </w:r>
      <w:r w:rsidR="004C3B55" w:rsidRPr="003B6117">
        <w:rPr>
          <w:rFonts w:cstheme="minorHAnsi"/>
          <w:sz w:val="24"/>
          <w:szCs w:val="24"/>
        </w:rPr>
        <w:t>has always been a</w:t>
      </w:r>
      <w:r w:rsidR="00BC06A9" w:rsidRPr="003B6117">
        <w:rPr>
          <w:rFonts w:cstheme="minorHAnsi"/>
          <w:sz w:val="24"/>
          <w:szCs w:val="24"/>
        </w:rPr>
        <w:t xml:space="preserve"> driver in leading the manufacturers and the gas utilities to emphasize safety first.</w:t>
      </w:r>
    </w:p>
    <w:p w14:paraId="54F20681" w14:textId="16298830" w:rsidR="00BC06A9" w:rsidRPr="003B6117" w:rsidRDefault="00BC06A9" w:rsidP="00AC6473">
      <w:pPr>
        <w:spacing w:line="240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IRV and the OPSO features of service regulators have added </w:t>
      </w:r>
      <w:r w:rsidR="00B8470A" w:rsidRPr="003B6117">
        <w:rPr>
          <w:rFonts w:cstheme="minorHAnsi"/>
          <w:sz w:val="24"/>
          <w:szCs w:val="24"/>
        </w:rPr>
        <w:t xml:space="preserve">needed </w:t>
      </w:r>
      <w:r w:rsidRPr="003B6117">
        <w:rPr>
          <w:rFonts w:cstheme="minorHAnsi"/>
          <w:sz w:val="24"/>
          <w:szCs w:val="24"/>
        </w:rPr>
        <w:t xml:space="preserve">protective measures to the meter set.  These measures </w:t>
      </w:r>
      <w:r w:rsidR="004550C7" w:rsidRPr="003B6117">
        <w:rPr>
          <w:rFonts w:cstheme="minorHAnsi"/>
          <w:sz w:val="24"/>
          <w:szCs w:val="24"/>
        </w:rPr>
        <w:t xml:space="preserve">also </w:t>
      </w:r>
      <w:r w:rsidRPr="003B6117">
        <w:rPr>
          <w:rFonts w:cstheme="minorHAnsi"/>
          <w:sz w:val="24"/>
          <w:szCs w:val="24"/>
        </w:rPr>
        <w:t>add to the scope of the QA/QC process</w:t>
      </w:r>
      <w:r w:rsidR="00B8470A" w:rsidRPr="003B6117">
        <w:rPr>
          <w:rFonts w:cstheme="minorHAnsi"/>
          <w:sz w:val="24"/>
          <w:szCs w:val="24"/>
        </w:rPr>
        <w:t xml:space="preserve"> and the need for in-testing in the utility meter shop.</w:t>
      </w:r>
    </w:p>
    <w:p w14:paraId="3551D428" w14:textId="096BB54E" w:rsidR="0016725E" w:rsidRPr="003B6117" w:rsidRDefault="00AC6473" w:rsidP="00AC6473">
      <w:pPr>
        <w:spacing w:line="240" w:lineRule="auto"/>
        <w:rPr>
          <w:rFonts w:cstheme="minorHAnsi"/>
          <w:sz w:val="24"/>
          <w:szCs w:val="24"/>
        </w:rPr>
        <w:sectPr w:rsidR="0016725E" w:rsidRPr="003B6117" w:rsidSect="00C44D7B">
          <w:footerReference w:type="default" r:id="rId8"/>
          <w:pgSz w:w="12240" w:h="15840"/>
          <w:pgMar w:top="1152" w:right="864" w:bottom="1008" w:left="1152" w:header="720" w:footer="720" w:gutter="144"/>
          <w:cols w:num="2" w:space="720"/>
          <w:docGrid w:linePitch="360"/>
        </w:sectPr>
      </w:pPr>
      <w:r w:rsidRPr="003B6117">
        <w:rPr>
          <w:rFonts w:cstheme="minorHAnsi"/>
          <w:sz w:val="24"/>
          <w:szCs w:val="24"/>
        </w:rPr>
        <w:t xml:space="preserve">And again, the regulator manufacturers make quality products but when they know that the utility buyer in-tests to assure that the product meets specific procurement </w:t>
      </w:r>
      <w:r w:rsidR="004C3B55" w:rsidRPr="003B6117">
        <w:rPr>
          <w:rFonts w:cstheme="minorHAnsi"/>
          <w:sz w:val="24"/>
          <w:szCs w:val="24"/>
        </w:rPr>
        <w:t xml:space="preserve">performance and safety </w:t>
      </w:r>
      <w:r w:rsidRPr="003B6117">
        <w:rPr>
          <w:rFonts w:cstheme="minorHAnsi"/>
          <w:sz w:val="24"/>
          <w:szCs w:val="24"/>
        </w:rPr>
        <w:t>specifications they are more careful</w:t>
      </w:r>
    </w:p>
    <w:p w14:paraId="17F1DB8F" w14:textId="56DCBF1E" w:rsidR="00737434" w:rsidRPr="003B6117" w:rsidRDefault="00737434" w:rsidP="005B38D3">
      <w:pPr>
        <w:rPr>
          <w:rFonts w:cstheme="minorHAnsi"/>
          <w:b/>
          <w:sz w:val="24"/>
          <w:szCs w:val="24"/>
        </w:rPr>
      </w:pPr>
    </w:p>
    <w:p w14:paraId="5A208A59" w14:textId="77777777" w:rsidR="00737434" w:rsidRPr="003B6117" w:rsidRDefault="00737434" w:rsidP="00737434">
      <w:pPr>
        <w:jc w:val="center"/>
        <w:rPr>
          <w:rFonts w:cstheme="minorHAnsi"/>
          <w:b/>
          <w:sz w:val="24"/>
          <w:szCs w:val="24"/>
        </w:rPr>
      </w:pPr>
      <w:r w:rsidRPr="003B6117">
        <w:rPr>
          <w:rFonts w:cstheme="minorHAnsi"/>
          <w:b/>
          <w:sz w:val="24"/>
          <w:szCs w:val="24"/>
        </w:rPr>
        <w:t>APPENDIX</w:t>
      </w:r>
    </w:p>
    <w:p w14:paraId="6EB5AC0E" w14:textId="28943A6D" w:rsidR="00737434" w:rsidRPr="003B6117" w:rsidRDefault="001174AC" w:rsidP="001174AC">
      <w:pPr>
        <w:tabs>
          <w:tab w:val="left" w:pos="0"/>
          <w:tab w:val="left" w:pos="1530"/>
        </w:tabs>
        <w:ind w:left="1800" w:hanging="180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   </w:t>
      </w:r>
      <w:r w:rsidR="00E26F9F" w:rsidRPr="003B6117">
        <w:rPr>
          <w:rFonts w:cstheme="minorHAnsi"/>
          <w:sz w:val="24"/>
          <w:szCs w:val="24"/>
        </w:rPr>
        <w:t xml:space="preserve">     </w:t>
      </w:r>
      <w:r w:rsidR="00737434" w:rsidRPr="003B6117">
        <w:rPr>
          <w:rFonts w:cstheme="minorHAnsi"/>
          <w:sz w:val="24"/>
          <w:szCs w:val="24"/>
        </w:rPr>
        <w:t xml:space="preserve">Figure 1 </w:t>
      </w:r>
      <w:r w:rsidRPr="003B6117">
        <w:rPr>
          <w:rFonts w:cstheme="minorHAnsi"/>
          <w:sz w:val="24"/>
          <w:szCs w:val="24"/>
        </w:rPr>
        <w:tab/>
      </w:r>
      <w:r w:rsidR="00737434" w:rsidRPr="003B6117">
        <w:rPr>
          <w:rFonts w:cstheme="minorHAnsi"/>
          <w:sz w:val="24"/>
          <w:szCs w:val="24"/>
        </w:rPr>
        <w:t>–</w:t>
      </w:r>
      <w:r w:rsidR="00FD5545" w:rsidRPr="003B6117">
        <w:rPr>
          <w:rFonts w:cstheme="minorHAnsi"/>
          <w:sz w:val="24"/>
          <w:szCs w:val="24"/>
        </w:rPr>
        <w:t xml:space="preserve"> Gas Metering and Regulation Operations in the LDC Utility</w:t>
      </w:r>
    </w:p>
    <w:p w14:paraId="1F7DD1FE" w14:textId="0B03EF19" w:rsidR="004D4445" w:rsidRPr="003B6117" w:rsidRDefault="004D4445" w:rsidP="00737434">
      <w:pPr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Addendum 1 – </w:t>
      </w:r>
      <w:bookmarkStart w:id="2" w:name="_Hlk949200"/>
      <w:r w:rsidRPr="003B6117">
        <w:rPr>
          <w:rFonts w:cstheme="minorHAnsi"/>
          <w:sz w:val="24"/>
          <w:szCs w:val="24"/>
        </w:rPr>
        <w:t>Regulator Design Requirements (Quality Planning)</w:t>
      </w:r>
      <w:bookmarkEnd w:id="2"/>
    </w:p>
    <w:p w14:paraId="131DF65B" w14:textId="6DCDF6F8" w:rsidR="004D4445" w:rsidRPr="003B6117" w:rsidRDefault="004D4445" w:rsidP="00595932">
      <w:pPr>
        <w:ind w:left="1710" w:hanging="171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Addendum 2 – </w:t>
      </w:r>
      <w:r w:rsidR="00595932" w:rsidRPr="003B6117">
        <w:rPr>
          <w:rFonts w:cstheme="minorHAnsi"/>
          <w:sz w:val="24"/>
          <w:szCs w:val="24"/>
        </w:rPr>
        <w:t>Specification for Furnishing and Delivery of Natural Gas Spring-Loaded Pressure Regulators</w:t>
      </w:r>
      <w:r w:rsidRPr="003B6117">
        <w:rPr>
          <w:rFonts w:cstheme="minorHAnsi"/>
          <w:sz w:val="24"/>
          <w:szCs w:val="24"/>
        </w:rPr>
        <w:t xml:space="preserve"> (Quality Assurance)</w:t>
      </w:r>
    </w:p>
    <w:p w14:paraId="118876EA" w14:textId="77777777" w:rsidR="00E26F9F" w:rsidRPr="003B6117" w:rsidRDefault="00E26F9F" w:rsidP="00595932">
      <w:pPr>
        <w:ind w:left="1710" w:hanging="1710"/>
        <w:rPr>
          <w:rFonts w:cstheme="minorHAnsi"/>
          <w:sz w:val="24"/>
          <w:szCs w:val="24"/>
        </w:rPr>
      </w:pPr>
    </w:p>
    <w:p w14:paraId="145C38D0" w14:textId="30FC474D" w:rsidR="00595932" w:rsidRPr="003B6117" w:rsidRDefault="00595932" w:rsidP="008F255E">
      <w:pPr>
        <w:rPr>
          <w:rFonts w:cstheme="minorHAnsi"/>
          <w:sz w:val="24"/>
          <w:szCs w:val="24"/>
        </w:rPr>
      </w:pPr>
    </w:p>
    <w:p w14:paraId="5948103D" w14:textId="0CF8D2F0" w:rsidR="00595932" w:rsidRPr="003B6117" w:rsidRDefault="00595932" w:rsidP="008F255E">
      <w:pPr>
        <w:rPr>
          <w:rFonts w:cstheme="minorHAnsi"/>
          <w:sz w:val="24"/>
          <w:szCs w:val="24"/>
        </w:rPr>
      </w:pPr>
    </w:p>
    <w:p w14:paraId="52BB1DF1" w14:textId="77777777" w:rsidR="00D05BD1" w:rsidRPr="003B6117" w:rsidRDefault="00D05BD1">
      <w:pPr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br w:type="page"/>
      </w:r>
    </w:p>
    <w:p w14:paraId="562A2F9E" w14:textId="77777777" w:rsidR="0087783E" w:rsidRPr="003B6117" w:rsidRDefault="0087783E">
      <w:pPr>
        <w:rPr>
          <w:rFonts w:cstheme="minorHAnsi"/>
          <w:sz w:val="24"/>
          <w:szCs w:val="24"/>
        </w:rPr>
        <w:sectPr w:rsidR="0087783E" w:rsidRPr="003B6117" w:rsidSect="00DD1D0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081ACB" w14:textId="388EB47B" w:rsidR="00595932" w:rsidRPr="003B6117" w:rsidRDefault="0087783E" w:rsidP="005B38D3">
      <w:pPr>
        <w:rPr>
          <w:rFonts w:cstheme="minorHAnsi"/>
          <w:b/>
          <w:sz w:val="24"/>
          <w:szCs w:val="24"/>
        </w:rPr>
      </w:pPr>
      <w:r w:rsidRPr="003B6117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0" locked="0" layoutInCell="1" allowOverlap="1" wp14:anchorId="06DB8EB3" wp14:editId="0DD97840">
            <wp:simplePos x="0" y="0"/>
            <wp:positionH relativeFrom="column">
              <wp:posOffset>-1160145</wp:posOffset>
            </wp:positionH>
            <wp:positionV relativeFrom="paragraph">
              <wp:posOffset>1163320</wp:posOffset>
            </wp:positionV>
            <wp:extent cx="8270240" cy="5943600"/>
            <wp:effectExtent l="127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702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1D09" w:rsidRPr="003B6117">
        <w:rPr>
          <w:rFonts w:cstheme="minorHAnsi"/>
          <w:sz w:val="24"/>
          <w:szCs w:val="24"/>
        </w:rPr>
        <w:br w:type="page"/>
      </w:r>
      <w:r w:rsidR="00595932" w:rsidRPr="003B6117">
        <w:rPr>
          <w:rFonts w:cstheme="minorHAnsi"/>
          <w:b/>
          <w:sz w:val="24"/>
          <w:szCs w:val="24"/>
        </w:rPr>
        <w:lastRenderedPageBreak/>
        <w:t>Addendum 1 - Regulator Design Requirements (Quality Planning)</w:t>
      </w:r>
    </w:p>
    <w:p w14:paraId="4C71941F" w14:textId="77777777" w:rsidR="004C3B55" w:rsidRPr="003B6117" w:rsidRDefault="004C3B55" w:rsidP="003F4D8B">
      <w:pPr>
        <w:jc w:val="center"/>
        <w:rPr>
          <w:rFonts w:cstheme="minorHAnsi"/>
          <w:b/>
          <w:sz w:val="24"/>
          <w:szCs w:val="24"/>
        </w:rPr>
      </w:pPr>
    </w:p>
    <w:p w14:paraId="4431C116" w14:textId="17DF319B" w:rsidR="00100F72" w:rsidRPr="003B6117" w:rsidRDefault="00100F72" w:rsidP="009E58C3">
      <w:pPr>
        <w:pStyle w:val="ListParagraph"/>
        <w:numPr>
          <w:ilvl w:val="0"/>
          <w:numId w:val="25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Under flowing conditions, the service regulator must maintain gauge delivery pressure (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>) within:</w:t>
      </w:r>
    </w:p>
    <w:p w14:paraId="6D1F290F" w14:textId="2868D2CE" w:rsidR="00100F72" w:rsidRPr="003B6117" w:rsidRDefault="00100F72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1” WC, if metering at 7” WC;</w:t>
      </w:r>
    </w:p>
    <w:p w14:paraId="386D30F5" w14:textId="0EDC7915" w:rsidR="00100F72" w:rsidRPr="003B6117" w:rsidRDefault="00100F72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2” WC, if metering at 14” WC; and</w:t>
      </w:r>
    </w:p>
    <w:p w14:paraId="3B1DC291" w14:textId="68ABC912" w:rsidR="00100F72" w:rsidRPr="003B6117" w:rsidRDefault="00100F72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2 percent of absolute pressure, if metering at 1 psig or more.  For example, a gas regulator set at 2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 needs to maintain its setpoint within +/-</w:t>
      </w:r>
      <w:r w:rsidR="00785A55" w:rsidRPr="003B6117">
        <w:rPr>
          <w:rFonts w:cstheme="minorHAnsi"/>
          <w:sz w:val="24"/>
          <w:szCs w:val="24"/>
        </w:rPr>
        <w:t xml:space="preserve"> 0.33 psi (14.73 </w:t>
      </w:r>
      <w:r w:rsidR="00CA13D7" w:rsidRPr="003B6117">
        <w:rPr>
          <w:rFonts w:cstheme="minorHAnsi"/>
          <w:sz w:val="24"/>
          <w:szCs w:val="24"/>
        </w:rPr>
        <w:t>PSIA</w:t>
      </w:r>
      <w:r w:rsidR="00785A55" w:rsidRPr="003B6117">
        <w:rPr>
          <w:rFonts w:cstheme="minorHAnsi"/>
          <w:sz w:val="24"/>
          <w:szCs w:val="24"/>
        </w:rPr>
        <w:t xml:space="preserve">+ 2 </w:t>
      </w:r>
      <w:r w:rsidR="00CA13D7" w:rsidRPr="003B6117">
        <w:rPr>
          <w:rFonts w:cstheme="minorHAnsi"/>
          <w:sz w:val="24"/>
          <w:szCs w:val="24"/>
        </w:rPr>
        <w:t>PSIG</w:t>
      </w:r>
      <w:r w:rsidR="00785A55" w:rsidRPr="003B6117">
        <w:rPr>
          <w:rFonts w:cstheme="minorHAnsi"/>
          <w:sz w:val="24"/>
          <w:szCs w:val="24"/>
        </w:rPr>
        <w:t>) x 0.02 = 0.3346 psi.</w:t>
      </w:r>
    </w:p>
    <w:p w14:paraId="545EFB1B" w14:textId="77777777" w:rsidR="004C3B55" w:rsidRPr="003B6117" w:rsidRDefault="004C3B55" w:rsidP="004C3B55">
      <w:pPr>
        <w:spacing w:line="276" w:lineRule="auto"/>
        <w:rPr>
          <w:rFonts w:cstheme="minorHAnsi"/>
          <w:sz w:val="24"/>
          <w:szCs w:val="24"/>
        </w:rPr>
      </w:pPr>
    </w:p>
    <w:p w14:paraId="4820F207" w14:textId="3EC98779" w:rsidR="00785A55" w:rsidRPr="003B6117" w:rsidRDefault="00785A55" w:rsidP="009E58C3">
      <w:pPr>
        <w:pStyle w:val="ListParagraph"/>
        <w:numPr>
          <w:ilvl w:val="0"/>
          <w:numId w:val="25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Lockup pressure shall not exceed:</w:t>
      </w:r>
    </w:p>
    <w:p w14:paraId="6E28DE43" w14:textId="246353F6" w:rsidR="00785A55" w:rsidRPr="003B6117" w:rsidRDefault="00785A55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10” WC for a gas delivery pressure exceeding 7” WC and less than 1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>;</w:t>
      </w:r>
    </w:p>
    <w:p w14:paraId="32B89BFB" w14:textId="4ACFC8B2" w:rsidR="00785A55" w:rsidRPr="003B6117" w:rsidRDefault="00785A55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20 percent, based on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 for gas delivery pressure at 1 </w:t>
      </w:r>
      <w:r w:rsidR="00CA13D7" w:rsidRPr="003B6117">
        <w:rPr>
          <w:rFonts w:cstheme="minorHAnsi"/>
          <w:sz w:val="24"/>
          <w:szCs w:val="24"/>
        </w:rPr>
        <w:t xml:space="preserve">PSIG </w:t>
      </w:r>
      <w:r w:rsidRPr="003B6117">
        <w:rPr>
          <w:rFonts w:cstheme="minorHAnsi"/>
          <w:sz w:val="24"/>
          <w:szCs w:val="24"/>
        </w:rPr>
        <w:t xml:space="preserve">and up to 15 </w:t>
      </w:r>
      <w:r w:rsidR="00CA13D7" w:rsidRPr="003B6117">
        <w:rPr>
          <w:rFonts w:cstheme="minorHAnsi"/>
          <w:sz w:val="24"/>
          <w:szCs w:val="24"/>
        </w:rPr>
        <w:t>PSIG;</w:t>
      </w:r>
      <w:r w:rsidRPr="003B6117">
        <w:rPr>
          <w:rFonts w:cstheme="minorHAnsi"/>
          <w:sz w:val="24"/>
          <w:szCs w:val="24"/>
        </w:rPr>
        <w:t xml:space="preserve"> and</w:t>
      </w:r>
    </w:p>
    <w:p w14:paraId="39765B9A" w14:textId="084C22CC" w:rsidR="00785A55" w:rsidRPr="003B6117" w:rsidRDefault="00785A55" w:rsidP="009E58C3">
      <w:pPr>
        <w:pStyle w:val="ListParagraph"/>
        <w:numPr>
          <w:ilvl w:val="1"/>
          <w:numId w:val="25"/>
        </w:numPr>
        <w:spacing w:line="276" w:lineRule="auto"/>
        <w:ind w:left="1080" w:hanging="72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3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 for gas delivery pressure above 15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>.</w:t>
      </w:r>
    </w:p>
    <w:p w14:paraId="17C0F81B" w14:textId="77777777" w:rsidR="004C3B55" w:rsidRPr="003B6117" w:rsidRDefault="004C3B55" w:rsidP="004C3B55">
      <w:pPr>
        <w:spacing w:line="276" w:lineRule="auto"/>
        <w:rPr>
          <w:rFonts w:cstheme="minorHAnsi"/>
          <w:sz w:val="24"/>
          <w:szCs w:val="24"/>
        </w:rPr>
      </w:pPr>
    </w:p>
    <w:p w14:paraId="4EAE6B0F" w14:textId="5AD425F4" w:rsidR="00785A55" w:rsidRPr="003B6117" w:rsidRDefault="00785A55" w:rsidP="009E58C3">
      <w:pPr>
        <w:pStyle w:val="ListParagraph"/>
        <w:numPr>
          <w:ilvl w:val="0"/>
          <w:numId w:val="25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IRV overpressure protection required</w:t>
      </w:r>
      <w:r w:rsidR="008D4EAF" w:rsidRPr="003B6117">
        <w:rPr>
          <w:rFonts w:cstheme="minorHAnsi"/>
          <w:sz w:val="24"/>
          <w:szCs w:val="24"/>
        </w:rPr>
        <w:t xml:space="preserve"> whenever</w:t>
      </w:r>
      <w:r w:rsidRPr="003B6117">
        <w:rPr>
          <w:rFonts w:cstheme="minorHAnsi"/>
          <w:sz w:val="24"/>
          <w:szCs w:val="24"/>
        </w:rPr>
        <w:t>;</w:t>
      </w:r>
    </w:p>
    <w:p w14:paraId="6AE04446" w14:textId="22271878" w:rsidR="00785A55" w:rsidRPr="003B6117" w:rsidRDefault="00785A55" w:rsidP="009E58C3">
      <w:pPr>
        <w:pStyle w:val="ListParagraph"/>
        <w:numPr>
          <w:ilvl w:val="1"/>
          <w:numId w:val="25"/>
        </w:numPr>
        <w:spacing w:line="276" w:lineRule="auto"/>
        <w:ind w:left="1170" w:hanging="81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Inlet pressure 60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 or less; and</w:t>
      </w:r>
    </w:p>
    <w:p w14:paraId="230EE75F" w14:textId="0489556A" w:rsidR="00785A55" w:rsidRPr="003B6117" w:rsidRDefault="00785A55" w:rsidP="009E58C3">
      <w:pPr>
        <w:pStyle w:val="ListParagraph"/>
        <w:numPr>
          <w:ilvl w:val="1"/>
          <w:numId w:val="25"/>
        </w:numPr>
        <w:spacing w:line="276" w:lineRule="auto"/>
        <w:ind w:left="1170" w:hanging="810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Outlet pressure 2 </w:t>
      </w:r>
      <w:r w:rsidR="00CA13D7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 or less.</w:t>
      </w:r>
    </w:p>
    <w:p w14:paraId="1233B8FF" w14:textId="77777777" w:rsidR="00100F72" w:rsidRPr="003B6117" w:rsidRDefault="00100F72" w:rsidP="009E58C3">
      <w:pPr>
        <w:spacing w:line="276" w:lineRule="auto"/>
        <w:rPr>
          <w:rFonts w:cstheme="minorHAnsi"/>
          <w:sz w:val="24"/>
          <w:szCs w:val="24"/>
        </w:rPr>
      </w:pPr>
    </w:p>
    <w:p w14:paraId="2A2CFCBB" w14:textId="77777777" w:rsidR="000E11A8" w:rsidRPr="003B6117" w:rsidRDefault="00737434" w:rsidP="009E58C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3B6117">
        <w:rPr>
          <w:rFonts w:cstheme="minorHAnsi"/>
          <w:b/>
          <w:sz w:val="24"/>
          <w:szCs w:val="24"/>
        </w:rPr>
        <w:br w:type="page"/>
      </w:r>
      <w:bookmarkStart w:id="3" w:name="_Hlk536351319"/>
      <w:r w:rsidRPr="003B6117">
        <w:rPr>
          <w:rFonts w:cstheme="minorHAnsi"/>
          <w:b/>
          <w:sz w:val="24"/>
          <w:szCs w:val="24"/>
        </w:rPr>
        <w:lastRenderedPageBreak/>
        <w:t xml:space="preserve">Addendum </w:t>
      </w:r>
      <w:r w:rsidR="00E16890" w:rsidRPr="003B6117">
        <w:rPr>
          <w:rFonts w:cstheme="minorHAnsi"/>
          <w:b/>
          <w:sz w:val="24"/>
          <w:szCs w:val="24"/>
        </w:rPr>
        <w:t>2</w:t>
      </w:r>
      <w:r w:rsidRPr="003B6117">
        <w:rPr>
          <w:rFonts w:cstheme="minorHAnsi"/>
          <w:b/>
          <w:sz w:val="24"/>
          <w:szCs w:val="24"/>
        </w:rPr>
        <w:t xml:space="preserve"> </w:t>
      </w:r>
      <w:r w:rsidR="00E16890" w:rsidRPr="003B6117">
        <w:rPr>
          <w:rFonts w:cstheme="minorHAnsi"/>
          <w:b/>
          <w:sz w:val="24"/>
          <w:szCs w:val="24"/>
        </w:rPr>
        <w:t>–</w:t>
      </w:r>
      <w:r w:rsidRPr="003B6117">
        <w:rPr>
          <w:rFonts w:cstheme="minorHAnsi"/>
          <w:b/>
          <w:sz w:val="24"/>
          <w:szCs w:val="24"/>
        </w:rPr>
        <w:t xml:space="preserve"> </w:t>
      </w:r>
      <w:bookmarkEnd w:id="3"/>
      <w:r w:rsidR="00E16890" w:rsidRPr="003B6117">
        <w:rPr>
          <w:rFonts w:cstheme="minorHAnsi"/>
          <w:b/>
          <w:sz w:val="24"/>
          <w:szCs w:val="24"/>
        </w:rPr>
        <w:t>Specifications for Furnishing and                                               Delivery of Natural Gas Spring Loaded Pressure Regulators</w:t>
      </w:r>
      <w:r w:rsidR="00BB6788" w:rsidRPr="003B6117">
        <w:rPr>
          <w:rFonts w:cstheme="minorHAnsi"/>
          <w:b/>
          <w:sz w:val="24"/>
          <w:szCs w:val="24"/>
        </w:rPr>
        <w:t xml:space="preserve"> </w:t>
      </w:r>
    </w:p>
    <w:p w14:paraId="3357D82A" w14:textId="00CBEC18" w:rsidR="0016725E" w:rsidRPr="003B6117" w:rsidRDefault="00BB6788" w:rsidP="009E58C3">
      <w:pPr>
        <w:widowControl w:val="0"/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3B6117">
        <w:rPr>
          <w:rFonts w:cstheme="minorHAnsi"/>
          <w:b/>
          <w:sz w:val="24"/>
          <w:szCs w:val="24"/>
        </w:rPr>
        <w:t>(Quality Assurance)</w:t>
      </w:r>
    </w:p>
    <w:p w14:paraId="30F20CF5" w14:textId="77777777" w:rsidR="00E16890" w:rsidRPr="003B6117" w:rsidRDefault="00E16890" w:rsidP="00E16890">
      <w:pPr>
        <w:rPr>
          <w:rFonts w:cstheme="minorHAnsi"/>
          <w:sz w:val="24"/>
          <w:szCs w:val="24"/>
        </w:rPr>
      </w:pPr>
    </w:p>
    <w:p w14:paraId="1BE324AE" w14:textId="44F5D0CD" w:rsidR="009E58C3" w:rsidRPr="003B6117" w:rsidRDefault="0016725E" w:rsidP="009E58C3">
      <w:pPr>
        <w:pStyle w:val="ListParagraph"/>
        <w:numPr>
          <w:ilvl w:val="0"/>
          <w:numId w:val="16"/>
        </w:numPr>
        <w:spacing w:after="0"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Regulators 1-1/4” and smaller shall have an outlet set pressure at 7”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+/- 0.5”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with a flow of 40 SCFH using air and an inlet pressure </w:t>
      </w:r>
      <w:r w:rsidR="00AF1E6C" w:rsidRPr="003B6117">
        <w:rPr>
          <w:rFonts w:cstheme="minorHAnsi"/>
          <w:sz w:val="24"/>
          <w:szCs w:val="24"/>
        </w:rPr>
        <w:t>o</w:t>
      </w:r>
      <w:r w:rsidRPr="003B6117">
        <w:rPr>
          <w:rFonts w:cstheme="minorHAnsi"/>
          <w:sz w:val="24"/>
          <w:szCs w:val="24"/>
        </w:rPr>
        <w:t xml:space="preserve">f 50 </w:t>
      </w:r>
      <w:r w:rsidR="00E16890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.  </w:t>
      </w:r>
      <w:bookmarkStart w:id="4" w:name="_Hlk536344248"/>
      <w:r w:rsidRPr="003B6117">
        <w:rPr>
          <w:rFonts w:cstheme="minorHAnsi"/>
          <w:sz w:val="24"/>
          <w:szCs w:val="24"/>
        </w:rPr>
        <w:t>The regulator shall hold the set pressure after initial adjustment;</w:t>
      </w:r>
    </w:p>
    <w:p w14:paraId="0CED8B3D" w14:textId="77777777" w:rsidR="007F6FCF" w:rsidRPr="003B6117" w:rsidRDefault="007F6FCF" w:rsidP="007F6FCF">
      <w:pPr>
        <w:spacing w:after="0" w:line="276" w:lineRule="auto"/>
        <w:rPr>
          <w:rFonts w:cstheme="minorHAnsi"/>
          <w:sz w:val="24"/>
          <w:szCs w:val="24"/>
        </w:rPr>
      </w:pPr>
    </w:p>
    <w:bookmarkEnd w:id="4"/>
    <w:p w14:paraId="4BDB94BB" w14:textId="77ADD5FF" w:rsidR="009E58C3" w:rsidRPr="003B6117" w:rsidRDefault="0016725E" w:rsidP="009E58C3">
      <w:pPr>
        <w:pStyle w:val="ListParagraph"/>
        <w:numPr>
          <w:ilvl w:val="0"/>
          <w:numId w:val="16"/>
        </w:numPr>
        <w:spacing w:after="0"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Regulators 1-1/2” to 2” shall have an outlet set pressure at 7”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+/- 0.5”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with a flow of 160 SCFH using air and an inlet pressure of 50 </w:t>
      </w:r>
      <w:r w:rsidR="00E16890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>.  The regulator shall hold the set pressure after initial adjustment;</w:t>
      </w:r>
    </w:p>
    <w:p w14:paraId="247DD5C5" w14:textId="77777777" w:rsidR="007F6FCF" w:rsidRPr="003B6117" w:rsidRDefault="007F6FCF" w:rsidP="007F6FCF">
      <w:pPr>
        <w:pStyle w:val="ListParagraph"/>
        <w:rPr>
          <w:rFonts w:cstheme="minorHAnsi"/>
          <w:sz w:val="24"/>
          <w:szCs w:val="24"/>
        </w:rPr>
      </w:pPr>
    </w:p>
    <w:p w14:paraId="5BB40DC6" w14:textId="049ED9C5" w:rsidR="0016725E" w:rsidRPr="003B6117" w:rsidRDefault="0016725E" w:rsidP="009E58C3">
      <w:pPr>
        <w:pStyle w:val="ListParagraph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¾” to 1-1/4” size regulator shall lock up immediately at an inlet pressure of 50 </w:t>
      </w:r>
      <w:r w:rsidR="00E16890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, and the lock-up pressure shall be less than 1.5”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the outlet set pressure with no discernible creep after 30 seconds from lock-up.</w:t>
      </w:r>
    </w:p>
    <w:p w14:paraId="0CFC1FD5" w14:textId="77777777" w:rsidR="007F6FCF" w:rsidRPr="003B6117" w:rsidRDefault="007F6FCF" w:rsidP="007F6FCF">
      <w:pPr>
        <w:pStyle w:val="ListParagraph"/>
        <w:rPr>
          <w:rFonts w:cstheme="minorHAnsi"/>
          <w:sz w:val="24"/>
          <w:szCs w:val="24"/>
        </w:rPr>
      </w:pPr>
    </w:p>
    <w:p w14:paraId="25813B19" w14:textId="5C4EC537" w:rsidR="0016725E" w:rsidRPr="003B6117" w:rsidRDefault="0016725E" w:rsidP="009E58C3">
      <w:pPr>
        <w:pStyle w:val="ListParagraph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1-1/2” to 2” size regulator shall lock-up immediately at an inlet pressure of 50 </w:t>
      </w:r>
      <w:r w:rsidR="00E16890" w:rsidRPr="003B6117">
        <w:rPr>
          <w:rFonts w:cstheme="minorHAnsi"/>
          <w:sz w:val="24"/>
          <w:szCs w:val="24"/>
        </w:rPr>
        <w:t>PSIG</w:t>
      </w:r>
      <w:r w:rsidRPr="003B6117">
        <w:rPr>
          <w:rFonts w:cstheme="minorHAnsi"/>
          <w:sz w:val="24"/>
          <w:szCs w:val="24"/>
        </w:rPr>
        <w:t xml:space="preserve">, and the lock-up pressure shall be less 3”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the outlet set pressure with no discernible creep after 30 seconds from lock-up.</w:t>
      </w:r>
    </w:p>
    <w:p w14:paraId="2F27965C" w14:textId="77777777" w:rsidR="007F6FCF" w:rsidRPr="003B6117" w:rsidRDefault="007F6FCF" w:rsidP="007F6FCF">
      <w:pPr>
        <w:pStyle w:val="ListParagraph"/>
        <w:rPr>
          <w:rFonts w:cstheme="minorHAnsi"/>
          <w:sz w:val="24"/>
          <w:szCs w:val="24"/>
        </w:rPr>
      </w:pPr>
    </w:p>
    <w:p w14:paraId="69C50393" w14:textId="7EE38F2F" w:rsidR="0016725E" w:rsidRPr="003B6117" w:rsidRDefault="0016725E" w:rsidP="009E58C3">
      <w:pPr>
        <w:pStyle w:val="ListParagraph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¾” to 1-1/4” size regulator shall have an internal relief device set to crack open at 10”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+/-3”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the set pressure and to reseat by 5”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set pressure.</w:t>
      </w:r>
    </w:p>
    <w:p w14:paraId="3C68252A" w14:textId="77777777" w:rsidR="007F6FCF" w:rsidRPr="003B6117" w:rsidRDefault="007F6FCF" w:rsidP="007F6FCF">
      <w:pPr>
        <w:pStyle w:val="ListParagraph"/>
        <w:rPr>
          <w:rFonts w:cstheme="minorHAnsi"/>
          <w:sz w:val="24"/>
          <w:szCs w:val="24"/>
        </w:rPr>
      </w:pPr>
    </w:p>
    <w:p w14:paraId="462701E8" w14:textId="67A54DA1" w:rsidR="0016725E" w:rsidRPr="003B6117" w:rsidRDefault="0016725E" w:rsidP="009E58C3">
      <w:pPr>
        <w:pStyle w:val="ListParagraph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 xml:space="preserve">The 1-1/2” to 2” size regulator shall have an internal relief device set to crack open at 10”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the set pressure and to reseat by 5” </w:t>
      </w:r>
      <w:r w:rsidR="00E16890" w:rsidRPr="003B6117">
        <w:rPr>
          <w:rFonts w:cstheme="minorHAnsi"/>
          <w:sz w:val="24"/>
          <w:szCs w:val="24"/>
        </w:rPr>
        <w:t>WC</w:t>
      </w:r>
      <w:r w:rsidRPr="003B6117">
        <w:rPr>
          <w:rFonts w:cstheme="minorHAnsi"/>
          <w:sz w:val="24"/>
          <w:szCs w:val="24"/>
        </w:rPr>
        <w:t xml:space="preserve"> above the set pressure.</w:t>
      </w:r>
    </w:p>
    <w:p w14:paraId="54B39341" w14:textId="77777777" w:rsidR="007F6FCF" w:rsidRPr="003B6117" w:rsidRDefault="007F6FCF" w:rsidP="007F6FCF">
      <w:pPr>
        <w:pStyle w:val="ListParagraph"/>
        <w:rPr>
          <w:rFonts w:cstheme="minorHAnsi"/>
          <w:sz w:val="24"/>
          <w:szCs w:val="24"/>
        </w:rPr>
      </w:pPr>
    </w:p>
    <w:p w14:paraId="12E18AEF" w14:textId="43228E78" w:rsidR="00E16890" w:rsidRPr="003B6117" w:rsidRDefault="00E16890" w:rsidP="009E58C3">
      <w:pPr>
        <w:pStyle w:val="ListParagraph"/>
        <w:numPr>
          <w:ilvl w:val="0"/>
          <w:numId w:val="16"/>
        </w:numPr>
        <w:spacing w:line="276" w:lineRule="auto"/>
        <w:rPr>
          <w:rFonts w:cstheme="minorHAnsi"/>
          <w:sz w:val="24"/>
          <w:szCs w:val="24"/>
        </w:rPr>
      </w:pPr>
      <w:r w:rsidRPr="003B6117">
        <w:rPr>
          <w:rFonts w:cstheme="minorHAnsi"/>
          <w:sz w:val="24"/>
          <w:szCs w:val="24"/>
        </w:rPr>
        <w:t>Capacity tables for domestic regulators shall include flows at 1” WC droop from a 7” WC set pressure.  Upon request, capacity tables shall be provided for flows at 2” WC from a 14” WC set pressure.  For 1 PSIG and higher set pressures, the capacity tables shall include</w:t>
      </w:r>
      <w:r w:rsidR="009E58C3" w:rsidRPr="003B6117">
        <w:rPr>
          <w:rFonts w:cstheme="minorHAnsi"/>
          <w:sz w:val="24"/>
          <w:szCs w:val="24"/>
        </w:rPr>
        <w:t xml:space="preserve"> flows up to a droop of 2 percent of the set pressure.</w:t>
      </w:r>
    </w:p>
    <w:sectPr w:rsidR="00E16890" w:rsidRPr="003B6117" w:rsidSect="00AC62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54AD7" w14:textId="77777777" w:rsidR="00FB3390" w:rsidRDefault="00FB3390" w:rsidP="00782788">
      <w:pPr>
        <w:spacing w:after="0" w:line="240" w:lineRule="auto"/>
      </w:pPr>
      <w:r>
        <w:separator/>
      </w:r>
    </w:p>
  </w:endnote>
  <w:endnote w:type="continuationSeparator" w:id="0">
    <w:p w14:paraId="304D3529" w14:textId="77777777" w:rsidR="00FB3390" w:rsidRDefault="00FB3390" w:rsidP="0078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4700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48A60C" w14:textId="163ED5C0" w:rsidR="00782788" w:rsidRDefault="0078278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566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10803F8" w14:textId="77777777" w:rsidR="00782788" w:rsidRDefault="007827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11E99" w14:textId="77777777" w:rsidR="00FB3390" w:rsidRDefault="00FB3390" w:rsidP="00782788">
      <w:pPr>
        <w:spacing w:after="0" w:line="240" w:lineRule="auto"/>
      </w:pPr>
      <w:r>
        <w:separator/>
      </w:r>
    </w:p>
  </w:footnote>
  <w:footnote w:type="continuationSeparator" w:id="0">
    <w:p w14:paraId="57332694" w14:textId="77777777" w:rsidR="00FB3390" w:rsidRDefault="00FB3390" w:rsidP="0078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5461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015433"/>
    <w:multiLevelType w:val="hybridMultilevel"/>
    <w:tmpl w:val="DD5EF4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A4D9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8C9168C"/>
    <w:multiLevelType w:val="hybridMultilevel"/>
    <w:tmpl w:val="49BC47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2C53A4"/>
    <w:multiLevelType w:val="hybridMultilevel"/>
    <w:tmpl w:val="1E726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D37153"/>
    <w:multiLevelType w:val="hybridMultilevel"/>
    <w:tmpl w:val="822442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6970A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DE607EF"/>
    <w:multiLevelType w:val="hybridMultilevel"/>
    <w:tmpl w:val="040C8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E81D92"/>
    <w:multiLevelType w:val="multilevel"/>
    <w:tmpl w:val="5A6EBC1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DE4256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F0A2A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F0F59B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3C81AC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872A4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BD5619A"/>
    <w:multiLevelType w:val="multilevel"/>
    <w:tmpl w:val="6A281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DB31856"/>
    <w:multiLevelType w:val="hybridMultilevel"/>
    <w:tmpl w:val="B94C22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ED52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F2F741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DE7A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93217BF"/>
    <w:multiLevelType w:val="multilevel"/>
    <w:tmpl w:val="6A2811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1D74624"/>
    <w:multiLevelType w:val="hybridMultilevel"/>
    <w:tmpl w:val="13A26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C494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5006CC6"/>
    <w:multiLevelType w:val="hybridMultilevel"/>
    <w:tmpl w:val="8B744322"/>
    <w:lvl w:ilvl="0" w:tplc="BBFC6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A1FE2">
      <w:start w:val="2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9A0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7800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A78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E8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AC33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2A6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AB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64013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4A7A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58A6FF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BA41A6C"/>
    <w:multiLevelType w:val="hybridMultilevel"/>
    <w:tmpl w:val="9670E8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"/>
  </w:num>
  <w:num w:numId="3">
    <w:abstractNumId w:val="15"/>
  </w:num>
  <w:num w:numId="4">
    <w:abstractNumId w:val="7"/>
  </w:num>
  <w:num w:numId="5">
    <w:abstractNumId w:val="3"/>
  </w:num>
  <w:num w:numId="6">
    <w:abstractNumId w:val="5"/>
  </w:num>
  <w:num w:numId="7">
    <w:abstractNumId w:val="26"/>
  </w:num>
  <w:num w:numId="8">
    <w:abstractNumId w:val="4"/>
  </w:num>
  <w:num w:numId="9">
    <w:abstractNumId w:val="20"/>
  </w:num>
  <w:num w:numId="10">
    <w:abstractNumId w:val="16"/>
  </w:num>
  <w:num w:numId="11">
    <w:abstractNumId w:val="8"/>
  </w:num>
  <w:num w:numId="12">
    <w:abstractNumId w:val="24"/>
  </w:num>
  <w:num w:numId="13">
    <w:abstractNumId w:val="6"/>
  </w:num>
  <w:num w:numId="14">
    <w:abstractNumId w:val="13"/>
  </w:num>
  <w:num w:numId="15">
    <w:abstractNumId w:val="0"/>
  </w:num>
  <w:num w:numId="16">
    <w:abstractNumId w:val="11"/>
  </w:num>
  <w:num w:numId="17">
    <w:abstractNumId w:val="17"/>
  </w:num>
  <w:num w:numId="18">
    <w:abstractNumId w:val="22"/>
  </w:num>
  <w:num w:numId="19">
    <w:abstractNumId w:val="2"/>
  </w:num>
  <w:num w:numId="20">
    <w:abstractNumId w:val="9"/>
  </w:num>
  <w:num w:numId="21">
    <w:abstractNumId w:val="19"/>
  </w:num>
  <w:num w:numId="22">
    <w:abstractNumId w:val="25"/>
  </w:num>
  <w:num w:numId="23">
    <w:abstractNumId w:val="21"/>
  </w:num>
  <w:num w:numId="24">
    <w:abstractNumId w:val="10"/>
  </w:num>
  <w:num w:numId="25">
    <w:abstractNumId w:val="12"/>
  </w:num>
  <w:num w:numId="26">
    <w:abstractNumId w:val="18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F42"/>
    <w:rsid w:val="00003D16"/>
    <w:rsid w:val="0000553D"/>
    <w:rsid w:val="00013622"/>
    <w:rsid w:val="00083303"/>
    <w:rsid w:val="000A7D13"/>
    <w:rsid w:val="000B49C2"/>
    <w:rsid w:val="000C038C"/>
    <w:rsid w:val="000E11A8"/>
    <w:rsid w:val="00100F72"/>
    <w:rsid w:val="00101C58"/>
    <w:rsid w:val="001174AC"/>
    <w:rsid w:val="001179E7"/>
    <w:rsid w:val="00122BED"/>
    <w:rsid w:val="00144A37"/>
    <w:rsid w:val="0015004F"/>
    <w:rsid w:val="00150DAA"/>
    <w:rsid w:val="0016725E"/>
    <w:rsid w:val="00167781"/>
    <w:rsid w:val="00180402"/>
    <w:rsid w:val="00194FFC"/>
    <w:rsid w:val="001A6C48"/>
    <w:rsid w:val="001A75D5"/>
    <w:rsid w:val="001C0EA3"/>
    <w:rsid w:val="002030C8"/>
    <w:rsid w:val="0022047F"/>
    <w:rsid w:val="00232C17"/>
    <w:rsid w:val="00233329"/>
    <w:rsid w:val="00234975"/>
    <w:rsid w:val="00252F6A"/>
    <w:rsid w:val="00257C91"/>
    <w:rsid w:val="00266D3F"/>
    <w:rsid w:val="00287F77"/>
    <w:rsid w:val="00290449"/>
    <w:rsid w:val="002950D3"/>
    <w:rsid w:val="002A082A"/>
    <w:rsid w:val="002B55B2"/>
    <w:rsid w:val="002B6285"/>
    <w:rsid w:val="002D5F58"/>
    <w:rsid w:val="00314707"/>
    <w:rsid w:val="00321953"/>
    <w:rsid w:val="00330BF8"/>
    <w:rsid w:val="00340086"/>
    <w:rsid w:val="003466DE"/>
    <w:rsid w:val="0034678E"/>
    <w:rsid w:val="00350463"/>
    <w:rsid w:val="00353DB3"/>
    <w:rsid w:val="00374C17"/>
    <w:rsid w:val="003A4CFB"/>
    <w:rsid w:val="003A6292"/>
    <w:rsid w:val="003B6117"/>
    <w:rsid w:val="003F243F"/>
    <w:rsid w:val="003F4D8B"/>
    <w:rsid w:val="0040158F"/>
    <w:rsid w:val="00436A22"/>
    <w:rsid w:val="00444EC5"/>
    <w:rsid w:val="004550C7"/>
    <w:rsid w:val="0045638D"/>
    <w:rsid w:val="004709AE"/>
    <w:rsid w:val="00480531"/>
    <w:rsid w:val="00481FC2"/>
    <w:rsid w:val="004B3DD5"/>
    <w:rsid w:val="004B4194"/>
    <w:rsid w:val="004B7C44"/>
    <w:rsid w:val="004C0B29"/>
    <w:rsid w:val="004C0B86"/>
    <w:rsid w:val="004C3B55"/>
    <w:rsid w:val="004C6C8F"/>
    <w:rsid w:val="004D4445"/>
    <w:rsid w:val="004F29D1"/>
    <w:rsid w:val="0050102F"/>
    <w:rsid w:val="005035CD"/>
    <w:rsid w:val="00511F6D"/>
    <w:rsid w:val="00513729"/>
    <w:rsid w:val="0052376D"/>
    <w:rsid w:val="00524CD4"/>
    <w:rsid w:val="0053069F"/>
    <w:rsid w:val="00536697"/>
    <w:rsid w:val="00544C64"/>
    <w:rsid w:val="00554965"/>
    <w:rsid w:val="005573BB"/>
    <w:rsid w:val="00571F39"/>
    <w:rsid w:val="00573C66"/>
    <w:rsid w:val="0058413A"/>
    <w:rsid w:val="00595932"/>
    <w:rsid w:val="005A799F"/>
    <w:rsid w:val="005B38D3"/>
    <w:rsid w:val="005B6139"/>
    <w:rsid w:val="005C57BD"/>
    <w:rsid w:val="005E7CAE"/>
    <w:rsid w:val="005F1C54"/>
    <w:rsid w:val="00622D16"/>
    <w:rsid w:val="006232F8"/>
    <w:rsid w:val="00626730"/>
    <w:rsid w:val="00632EE5"/>
    <w:rsid w:val="0065464B"/>
    <w:rsid w:val="00677939"/>
    <w:rsid w:val="00682980"/>
    <w:rsid w:val="00691C29"/>
    <w:rsid w:val="006A18AE"/>
    <w:rsid w:val="006A4A1A"/>
    <w:rsid w:val="006A762B"/>
    <w:rsid w:val="006D76F9"/>
    <w:rsid w:val="006F6C71"/>
    <w:rsid w:val="00711DEA"/>
    <w:rsid w:val="007353B7"/>
    <w:rsid w:val="00737434"/>
    <w:rsid w:val="00745EE4"/>
    <w:rsid w:val="00751C40"/>
    <w:rsid w:val="00762C48"/>
    <w:rsid w:val="00782788"/>
    <w:rsid w:val="00783D0A"/>
    <w:rsid w:val="00785A55"/>
    <w:rsid w:val="007A4537"/>
    <w:rsid w:val="007B6EE4"/>
    <w:rsid w:val="007D36A4"/>
    <w:rsid w:val="007D5D59"/>
    <w:rsid w:val="007E6FC4"/>
    <w:rsid w:val="007F6FCF"/>
    <w:rsid w:val="008019AE"/>
    <w:rsid w:val="00804095"/>
    <w:rsid w:val="00837C5E"/>
    <w:rsid w:val="00841FD7"/>
    <w:rsid w:val="0087783E"/>
    <w:rsid w:val="00883818"/>
    <w:rsid w:val="008A4E56"/>
    <w:rsid w:val="008B0FB2"/>
    <w:rsid w:val="008C6936"/>
    <w:rsid w:val="008D339B"/>
    <w:rsid w:val="008D4690"/>
    <w:rsid w:val="008D4EAF"/>
    <w:rsid w:val="008D6787"/>
    <w:rsid w:val="008D7446"/>
    <w:rsid w:val="008F02B7"/>
    <w:rsid w:val="008F255E"/>
    <w:rsid w:val="0091365C"/>
    <w:rsid w:val="009279AB"/>
    <w:rsid w:val="0093280A"/>
    <w:rsid w:val="00932816"/>
    <w:rsid w:val="00953229"/>
    <w:rsid w:val="009678B7"/>
    <w:rsid w:val="00972481"/>
    <w:rsid w:val="00974A64"/>
    <w:rsid w:val="00976B2A"/>
    <w:rsid w:val="009926CF"/>
    <w:rsid w:val="00996DE6"/>
    <w:rsid w:val="009A1678"/>
    <w:rsid w:val="009B4382"/>
    <w:rsid w:val="009B78F2"/>
    <w:rsid w:val="009D7832"/>
    <w:rsid w:val="009E1522"/>
    <w:rsid w:val="009E58C3"/>
    <w:rsid w:val="009F4685"/>
    <w:rsid w:val="009F6FE6"/>
    <w:rsid w:val="00A05DF4"/>
    <w:rsid w:val="00A1566A"/>
    <w:rsid w:val="00A20DF2"/>
    <w:rsid w:val="00A24575"/>
    <w:rsid w:val="00A3045E"/>
    <w:rsid w:val="00A32EBA"/>
    <w:rsid w:val="00A35A8F"/>
    <w:rsid w:val="00A64098"/>
    <w:rsid w:val="00A77F14"/>
    <w:rsid w:val="00A84A04"/>
    <w:rsid w:val="00A866D7"/>
    <w:rsid w:val="00A91CD0"/>
    <w:rsid w:val="00A92E85"/>
    <w:rsid w:val="00AC629F"/>
    <w:rsid w:val="00AC6473"/>
    <w:rsid w:val="00AC6A61"/>
    <w:rsid w:val="00AD259C"/>
    <w:rsid w:val="00AD30AC"/>
    <w:rsid w:val="00AD5EB8"/>
    <w:rsid w:val="00AE25FE"/>
    <w:rsid w:val="00AF1151"/>
    <w:rsid w:val="00AF1E6C"/>
    <w:rsid w:val="00B05826"/>
    <w:rsid w:val="00B11618"/>
    <w:rsid w:val="00B216F2"/>
    <w:rsid w:val="00B22582"/>
    <w:rsid w:val="00B258ED"/>
    <w:rsid w:val="00B47F42"/>
    <w:rsid w:val="00B60DEF"/>
    <w:rsid w:val="00B8470A"/>
    <w:rsid w:val="00BA4AFB"/>
    <w:rsid w:val="00BA70C8"/>
    <w:rsid w:val="00BB400C"/>
    <w:rsid w:val="00BB6788"/>
    <w:rsid w:val="00BB78DF"/>
    <w:rsid w:val="00BC06A9"/>
    <w:rsid w:val="00BC4AC2"/>
    <w:rsid w:val="00BD316B"/>
    <w:rsid w:val="00BF0CF8"/>
    <w:rsid w:val="00C03485"/>
    <w:rsid w:val="00C05515"/>
    <w:rsid w:val="00C12D17"/>
    <w:rsid w:val="00C2350A"/>
    <w:rsid w:val="00C304D9"/>
    <w:rsid w:val="00C3172C"/>
    <w:rsid w:val="00C43EA5"/>
    <w:rsid w:val="00C44D7B"/>
    <w:rsid w:val="00C57491"/>
    <w:rsid w:val="00C747A3"/>
    <w:rsid w:val="00C853F9"/>
    <w:rsid w:val="00CA13D7"/>
    <w:rsid w:val="00CB7F51"/>
    <w:rsid w:val="00CC03DF"/>
    <w:rsid w:val="00CD332E"/>
    <w:rsid w:val="00CE422A"/>
    <w:rsid w:val="00CE7C42"/>
    <w:rsid w:val="00D0138D"/>
    <w:rsid w:val="00D015CE"/>
    <w:rsid w:val="00D05BD1"/>
    <w:rsid w:val="00D06648"/>
    <w:rsid w:val="00D43417"/>
    <w:rsid w:val="00D436DC"/>
    <w:rsid w:val="00D43E0D"/>
    <w:rsid w:val="00D55D17"/>
    <w:rsid w:val="00D64325"/>
    <w:rsid w:val="00D7393D"/>
    <w:rsid w:val="00D974C2"/>
    <w:rsid w:val="00DA01FC"/>
    <w:rsid w:val="00DB3796"/>
    <w:rsid w:val="00DD1D09"/>
    <w:rsid w:val="00DD3731"/>
    <w:rsid w:val="00DE33BF"/>
    <w:rsid w:val="00DE6D27"/>
    <w:rsid w:val="00DF19E7"/>
    <w:rsid w:val="00E10909"/>
    <w:rsid w:val="00E120A5"/>
    <w:rsid w:val="00E16890"/>
    <w:rsid w:val="00E169A6"/>
    <w:rsid w:val="00E25C45"/>
    <w:rsid w:val="00E26F9F"/>
    <w:rsid w:val="00E30962"/>
    <w:rsid w:val="00E56FE1"/>
    <w:rsid w:val="00E619D7"/>
    <w:rsid w:val="00E62E38"/>
    <w:rsid w:val="00E67E8F"/>
    <w:rsid w:val="00E93F4D"/>
    <w:rsid w:val="00EB2AF6"/>
    <w:rsid w:val="00EF26EC"/>
    <w:rsid w:val="00EF4D4D"/>
    <w:rsid w:val="00F14E09"/>
    <w:rsid w:val="00F21235"/>
    <w:rsid w:val="00F36E89"/>
    <w:rsid w:val="00F469FF"/>
    <w:rsid w:val="00F479F7"/>
    <w:rsid w:val="00F8629E"/>
    <w:rsid w:val="00F93E13"/>
    <w:rsid w:val="00FB3390"/>
    <w:rsid w:val="00FC75C3"/>
    <w:rsid w:val="00FD5545"/>
    <w:rsid w:val="00FF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68E3F"/>
  <w15:docId w15:val="{D0CA6C65-CBE9-45C4-8842-11D173DA1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6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788"/>
  </w:style>
  <w:style w:type="paragraph" w:styleId="Footer">
    <w:name w:val="footer"/>
    <w:basedOn w:val="Normal"/>
    <w:link w:val="FooterChar"/>
    <w:uiPriority w:val="99"/>
    <w:unhideWhenUsed/>
    <w:rsid w:val="0078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788"/>
  </w:style>
  <w:style w:type="paragraph" w:styleId="BalloonText">
    <w:name w:val="Balloon Text"/>
    <w:basedOn w:val="Normal"/>
    <w:link w:val="BalloonTextChar"/>
    <w:uiPriority w:val="99"/>
    <w:semiHidden/>
    <w:unhideWhenUsed/>
    <w:rsid w:val="00F36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E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9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5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6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64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7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5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Gas and Electric</Company>
  <LinksUpToDate>false</LinksUpToDate>
  <CharactersWithSpaces>14254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user</cp:lastModifiedBy>
  <cp:revision>3</cp:revision>
  <cp:lastPrinted>2019-02-16T20:50:00Z</cp:lastPrinted>
  <dcterms:created xsi:type="dcterms:W3CDTF">2019-03-13T04:57:00Z</dcterms:created>
  <dcterms:modified xsi:type="dcterms:W3CDTF">2019-04-16T00:43:00Z</dcterms:modified>
</cp:coreProperties>
</file>