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F0F" w:rsidRDefault="008C18B3" w:rsidP="00075F0F">
      <w:pPr>
        <w:rPr>
          <w:sz w:val="28"/>
        </w:rPr>
      </w:pPr>
      <w:r>
        <w:rPr>
          <w:b/>
          <w:sz w:val="24"/>
        </w:rPr>
        <w:t>REGULATOR FREEZE</w:t>
      </w:r>
      <w:r w:rsidR="00075F0F">
        <w:rPr>
          <w:b/>
          <w:sz w:val="24"/>
        </w:rPr>
        <w:t xml:space="preserve"> PROCTECTION </w:t>
      </w:r>
    </w:p>
    <w:p w:rsidR="00075F0F" w:rsidRDefault="00075F0F" w:rsidP="00075F0F">
      <w:pPr>
        <w:jc w:val="both"/>
        <w:rPr>
          <w:sz w:val="28"/>
        </w:rPr>
      </w:pPr>
    </w:p>
    <w:p w:rsidR="00075F0F" w:rsidRDefault="00075F0F" w:rsidP="00075F0F">
      <w:pPr>
        <w:jc w:val="both"/>
        <w:rPr>
          <w:sz w:val="24"/>
        </w:rPr>
      </w:pPr>
      <w:r>
        <w:rPr>
          <w:sz w:val="24"/>
        </w:rPr>
        <w:t>AUSTIN SORENSEN</w:t>
      </w:r>
      <w:r w:rsidR="00EC21B7">
        <w:rPr>
          <w:sz w:val="24"/>
        </w:rPr>
        <w:t>, P.E.</w:t>
      </w:r>
    </w:p>
    <w:p w:rsidR="00075F0F" w:rsidRDefault="008C18B3" w:rsidP="00075F0F">
      <w:pPr>
        <w:jc w:val="both"/>
        <w:rPr>
          <w:sz w:val="24"/>
        </w:rPr>
      </w:pPr>
      <w:r>
        <w:rPr>
          <w:sz w:val="24"/>
        </w:rPr>
        <w:t xml:space="preserve">Sr. </w:t>
      </w:r>
      <w:r w:rsidR="00075F0F">
        <w:rPr>
          <w:sz w:val="24"/>
        </w:rPr>
        <w:t>ENGINEER</w:t>
      </w:r>
    </w:p>
    <w:p w:rsidR="00075F0F" w:rsidRDefault="008C18B3" w:rsidP="00075F0F">
      <w:pPr>
        <w:rPr>
          <w:sz w:val="24"/>
        </w:rPr>
      </w:pPr>
      <w:r>
        <w:rPr>
          <w:sz w:val="24"/>
        </w:rPr>
        <w:t xml:space="preserve">Williams </w:t>
      </w:r>
    </w:p>
    <w:p w:rsidR="002C328B" w:rsidRDefault="002C328B"/>
    <w:p w:rsidR="002C328B" w:rsidRDefault="002C328B">
      <w:pPr>
        <w:jc w:val="both"/>
        <w:rPr>
          <w:b/>
          <w:sz w:val="24"/>
        </w:rPr>
      </w:pPr>
    </w:p>
    <w:p w:rsidR="009F50C7" w:rsidRDefault="009F50C7">
      <w:pPr>
        <w:jc w:val="both"/>
        <w:rPr>
          <w:b/>
          <w:sz w:val="24"/>
        </w:rPr>
      </w:pPr>
    </w:p>
    <w:p w:rsidR="002C328B" w:rsidRDefault="002C328B">
      <w:pPr>
        <w:jc w:val="both"/>
        <w:rPr>
          <w:b/>
          <w:sz w:val="24"/>
        </w:rPr>
      </w:pPr>
      <w:r>
        <w:rPr>
          <w:b/>
          <w:sz w:val="24"/>
        </w:rPr>
        <w:t>Introduction</w:t>
      </w:r>
    </w:p>
    <w:p w:rsidR="002C328B" w:rsidRDefault="002C328B">
      <w:pPr>
        <w:jc w:val="both"/>
        <w:rPr>
          <w:b/>
          <w:sz w:val="24"/>
        </w:rPr>
      </w:pPr>
    </w:p>
    <w:p w:rsidR="00EB539F" w:rsidRDefault="00FC1104" w:rsidP="00394E60">
      <w:pPr>
        <w:autoSpaceDE w:val="0"/>
        <w:autoSpaceDN w:val="0"/>
        <w:adjustRightInd w:val="0"/>
        <w:jc w:val="both"/>
        <w:rPr>
          <w:sz w:val="24"/>
        </w:rPr>
      </w:pPr>
      <w:r>
        <w:rPr>
          <w:sz w:val="24"/>
        </w:rPr>
        <w:t>Freezing can be a problem in</w:t>
      </w:r>
      <w:r w:rsidR="00EB539F">
        <w:rPr>
          <w:sz w:val="24"/>
        </w:rPr>
        <w:t xml:space="preserve"> both transmission and distribution system</w:t>
      </w:r>
      <w:r w:rsidR="004F5F1A">
        <w:rPr>
          <w:sz w:val="24"/>
        </w:rPr>
        <w:t>s</w:t>
      </w:r>
      <w:r w:rsidR="00EB539F">
        <w:rPr>
          <w:sz w:val="24"/>
        </w:rPr>
        <w:t xml:space="preserve"> in the natural </w:t>
      </w:r>
      <w:r w:rsidR="00EB539F" w:rsidRPr="00EB539F">
        <w:rPr>
          <w:sz w:val="24"/>
        </w:rPr>
        <w:t xml:space="preserve">gas industry. </w:t>
      </w:r>
      <w:r>
        <w:rPr>
          <w:sz w:val="24"/>
        </w:rPr>
        <w:t xml:space="preserve">This problem can </w:t>
      </w:r>
      <w:r w:rsidR="00AA15D9" w:rsidRPr="00AA15D9">
        <w:rPr>
          <w:sz w:val="24"/>
        </w:rPr>
        <w:t>a</w:t>
      </w:r>
      <w:r w:rsidRPr="00AA15D9">
        <w:rPr>
          <w:sz w:val="24"/>
        </w:rPr>
        <w:t>ffect a Company’s</w:t>
      </w:r>
      <w:r>
        <w:rPr>
          <w:sz w:val="24"/>
        </w:rPr>
        <w:t xml:space="preserve"> ability to deliver gas on demand.  Damaging its reputation and </w:t>
      </w:r>
      <w:r w:rsidR="00974A8F" w:rsidRPr="00974A8F">
        <w:rPr>
          <w:sz w:val="24"/>
        </w:rPr>
        <w:t>its</w:t>
      </w:r>
      <w:r>
        <w:rPr>
          <w:sz w:val="24"/>
        </w:rPr>
        <w:t xml:space="preserve"> license to operate in the public’s eye.  It typically occurs</w:t>
      </w:r>
      <w:r w:rsidR="00EB539F" w:rsidRPr="00EB539F">
        <w:rPr>
          <w:sz w:val="24"/>
        </w:rPr>
        <w:t xml:space="preserve"> </w:t>
      </w:r>
      <w:r>
        <w:rPr>
          <w:sz w:val="24"/>
        </w:rPr>
        <w:t>when there is</w:t>
      </w:r>
      <w:r w:rsidR="000106F4">
        <w:rPr>
          <w:sz w:val="24"/>
        </w:rPr>
        <w:t xml:space="preserve"> </w:t>
      </w:r>
      <w:r>
        <w:rPr>
          <w:sz w:val="24"/>
        </w:rPr>
        <w:t xml:space="preserve">a </w:t>
      </w:r>
      <w:r w:rsidR="00482526">
        <w:rPr>
          <w:sz w:val="24"/>
        </w:rPr>
        <w:t>reduction of pressure</w:t>
      </w:r>
      <w:r>
        <w:rPr>
          <w:sz w:val="24"/>
        </w:rPr>
        <w:t xml:space="preserve"> at natural gas regulating stations.</w:t>
      </w:r>
      <w:r w:rsidR="00482526">
        <w:rPr>
          <w:sz w:val="24"/>
        </w:rPr>
        <w:t xml:space="preserve">  The problem can be complex so there are multiple solutions to address the problem.</w:t>
      </w:r>
      <w:r>
        <w:rPr>
          <w:sz w:val="24"/>
        </w:rPr>
        <w:t xml:space="preserve">  </w:t>
      </w:r>
      <w:r w:rsidR="000106F4">
        <w:rPr>
          <w:sz w:val="24"/>
        </w:rPr>
        <w:t xml:space="preserve"> </w:t>
      </w:r>
    </w:p>
    <w:p w:rsidR="000C5AA6" w:rsidRDefault="000C5AA6" w:rsidP="00394E60">
      <w:pPr>
        <w:autoSpaceDE w:val="0"/>
        <w:autoSpaceDN w:val="0"/>
        <w:adjustRightInd w:val="0"/>
        <w:jc w:val="both"/>
        <w:rPr>
          <w:sz w:val="24"/>
        </w:rPr>
      </w:pPr>
    </w:p>
    <w:p w:rsidR="00316A0E" w:rsidRDefault="00482526" w:rsidP="00482526">
      <w:pPr>
        <w:autoSpaceDE w:val="0"/>
        <w:autoSpaceDN w:val="0"/>
        <w:adjustRightInd w:val="0"/>
        <w:jc w:val="both"/>
      </w:pPr>
      <w:r>
        <w:rPr>
          <w:sz w:val="24"/>
        </w:rPr>
        <w:t>The four p</w:t>
      </w:r>
      <w:r w:rsidR="00980C26">
        <w:rPr>
          <w:sz w:val="24"/>
        </w:rPr>
        <w:t xml:space="preserve">rimary </w:t>
      </w:r>
      <w:r>
        <w:rPr>
          <w:sz w:val="24"/>
        </w:rPr>
        <w:t xml:space="preserve">contributors </w:t>
      </w:r>
      <w:r w:rsidR="00A232D9">
        <w:rPr>
          <w:sz w:val="24"/>
        </w:rPr>
        <w:t xml:space="preserve">to the problem </w:t>
      </w:r>
      <w:r>
        <w:rPr>
          <w:sz w:val="24"/>
        </w:rPr>
        <w:t>are pressure drop, presenc</w:t>
      </w:r>
      <w:r w:rsidR="00A232D9">
        <w:rPr>
          <w:sz w:val="24"/>
        </w:rPr>
        <w:t>e of water, hydrocarbon liquids</w:t>
      </w:r>
      <w:r>
        <w:rPr>
          <w:sz w:val="24"/>
        </w:rPr>
        <w:t xml:space="preserve">, and ambient temperature. Hydrocarbon dew points also need to be </w:t>
      </w:r>
      <w:r w:rsidRPr="00AA15D9">
        <w:rPr>
          <w:sz w:val="24"/>
        </w:rPr>
        <w:t xml:space="preserve">considered when dealing with hydrate issues. </w:t>
      </w:r>
      <w:r w:rsidR="0082363B" w:rsidRPr="00AA15D9">
        <w:rPr>
          <w:sz w:val="24"/>
        </w:rPr>
        <w:t xml:space="preserve"> The Joule-Thompson (JT) effect</w:t>
      </w:r>
      <w:r w:rsidRPr="00AA15D9">
        <w:rPr>
          <w:sz w:val="24"/>
        </w:rPr>
        <w:t xml:space="preserve"> </w:t>
      </w:r>
      <w:r w:rsidR="0082363B" w:rsidRPr="00AA15D9">
        <w:rPr>
          <w:sz w:val="24"/>
        </w:rPr>
        <w:t>is what causes the hydrate to form with pressure drop.  A</w:t>
      </w:r>
      <w:r w:rsidRPr="00AA15D9">
        <w:rPr>
          <w:sz w:val="24"/>
        </w:rPr>
        <w:t xml:space="preserve">s the pressure of a gas </w:t>
      </w:r>
      <w:r w:rsidR="00FD1C79" w:rsidRPr="00AA15D9">
        <w:rPr>
          <w:sz w:val="24"/>
        </w:rPr>
        <w:t xml:space="preserve">drops, so does the temperature.  </w:t>
      </w:r>
      <w:r w:rsidRPr="00AA15D9">
        <w:rPr>
          <w:sz w:val="24"/>
        </w:rPr>
        <w:t xml:space="preserve">For every 100 psi of pressure drop, the temperature of natural gas will drop </w:t>
      </w:r>
      <w:r w:rsidR="00AA15D9" w:rsidRPr="00AA15D9">
        <w:rPr>
          <w:sz w:val="24"/>
        </w:rPr>
        <w:t>approximately</w:t>
      </w:r>
      <w:r w:rsidRPr="00482526">
        <w:rPr>
          <w:sz w:val="24"/>
        </w:rPr>
        <w:t xml:space="preserve"> 7 degrees</w:t>
      </w:r>
      <w:r>
        <w:rPr>
          <w:sz w:val="24"/>
        </w:rPr>
        <w:t xml:space="preserve"> </w:t>
      </w:r>
      <w:r w:rsidR="0026305D">
        <w:rPr>
          <w:sz w:val="24"/>
        </w:rPr>
        <w:t xml:space="preserve">F </w:t>
      </w:r>
      <w:r>
        <w:rPr>
          <w:sz w:val="24"/>
        </w:rPr>
        <w:t xml:space="preserve">as a good rule of thumb.  </w:t>
      </w:r>
    </w:p>
    <w:p w:rsidR="00482526" w:rsidRDefault="00482526" w:rsidP="00482526">
      <w:pPr>
        <w:autoSpaceDE w:val="0"/>
        <w:autoSpaceDN w:val="0"/>
        <w:adjustRightInd w:val="0"/>
        <w:jc w:val="both"/>
        <w:rPr>
          <w:sz w:val="24"/>
        </w:rPr>
      </w:pPr>
    </w:p>
    <w:p w:rsidR="00316A0E" w:rsidRDefault="00482526" w:rsidP="00316A0E">
      <w:pPr>
        <w:jc w:val="both"/>
        <w:rPr>
          <w:b/>
          <w:sz w:val="24"/>
        </w:rPr>
      </w:pPr>
      <w:r>
        <w:rPr>
          <w:b/>
          <w:sz w:val="24"/>
        </w:rPr>
        <w:t>Why Does Freezing Occur?</w:t>
      </w:r>
    </w:p>
    <w:p w:rsidR="00DE6E7B" w:rsidRDefault="00DE6E7B" w:rsidP="00394E60">
      <w:pPr>
        <w:autoSpaceDE w:val="0"/>
        <w:autoSpaceDN w:val="0"/>
        <w:adjustRightInd w:val="0"/>
        <w:jc w:val="both"/>
        <w:rPr>
          <w:sz w:val="24"/>
        </w:rPr>
      </w:pPr>
      <w:bookmarkStart w:id="0" w:name="content"/>
      <w:bookmarkEnd w:id="0"/>
    </w:p>
    <w:p w:rsidR="00F31712" w:rsidRDefault="00DE6E7B" w:rsidP="00394E60">
      <w:pPr>
        <w:autoSpaceDE w:val="0"/>
        <w:autoSpaceDN w:val="0"/>
        <w:adjustRightInd w:val="0"/>
        <w:jc w:val="both"/>
        <w:rPr>
          <w:sz w:val="24"/>
        </w:rPr>
      </w:pPr>
      <w:r>
        <w:rPr>
          <w:sz w:val="24"/>
        </w:rPr>
        <w:t xml:space="preserve">There are typically two types of freezing that </w:t>
      </w:r>
      <w:r w:rsidR="009E04BF">
        <w:rPr>
          <w:sz w:val="24"/>
        </w:rPr>
        <w:t xml:space="preserve">can </w:t>
      </w:r>
      <w:r>
        <w:rPr>
          <w:sz w:val="24"/>
        </w:rPr>
        <w:t>occur on natural gas systems.  Internal freezing within the p</w:t>
      </w:r>
      <w:r w:rsidR="009E04BF">
        <w:rPr>
          <w:sz w:val="24"/>
        </w:rPr>
        <w:t xml:space="preserve">ipeline and external freezing. </w:t>
      </w:r>
      <w:r>
        <w:rPr>
          <w:sz w:val="24"/>
        </w:rPr>
        <w:t>Internal fre</w:t>
      </w:r>
      <w:r w:rsidR="005714B4">
        <w:rPr>
          <w:sz w:val="24"/>
        </w:rPr>
        <w:t>ezing is caused b</w:t>
      </w:r>
      <w:r w:rsidR="0076336A">
        <w:rPr>
          <w:sz w:val="24"/>
        </w:rPr>
        <w:t xml:space="preserve">y liquids within the pipeline.  </w:t>
      </w:r>
      <w:r w:rsidR="005714B4">
        <w:rPr>
          <w:sz w:val="24"/>
        </w:rPr>
        <w:t>Transmission</w:t>
      </w:r>
      <w:r w:rsidR="00491EFB">
        <w:rPr>
          <w:sz w:val="24"/>
        </w:rPr>
        <w:t xml:space="preserve"> pipelines</w:t>
      </w:r>
      <w:r w:rsidR="005714B4">
        <w:rPr>
          <w:sz w:val="24"/>
        </w:rPr>
        <w:t xml:space="preserve"> </w:t>
      </w:r>
      <w:r w:rsidR="00491EFB">
        <w:rPr>
          <w:sz w:val="24"/>
        </w:rPr>
        <w:t>receive processed</w:t>
      </w:r>
      <w:r w:rsidR="005714B4">
        <w:rPr>
          <w:sz w:val="24"/>
        </w:rPr>
        <w:t xml:space="preserve"> gas where hydrocarbon liquids and water have been removed.  </w:t>
      </w:r>
    </w:p>
    <w:p w:rsidR="00F31712" w:rsidRDefault="00F31712" w:rsidP="00394E60">
      <w:pPr>
        <w:autoSpaceDE w:val="0"/>
        <w:autoSpaceDN w:val="0"/>
        <w:adjustRightInd w:val="0"/>
        <w:jc w:val="both"/>
        <w:rPr>
          <w:sz w:val="24"/>
        </w:rPr>
      </w:pPr>
      <w:bookmarkStart w:id="1" w:name="_GoBack"/>
      <w:r w:rsidRPr="008C18B3">
        <w:rPr>
          <w:noProof/>
        </w:rPr>
        <w:lastRenderedPageBreak/>
        <w:drawing>
          <wp:inline distT="0" distB="0" distL="0" distR="0" wp14:anchorId="58C3A988" wp14:editId="654B9BBF">
            <wp:extent cx="1534602" cy="1951137"/>
            <wp:effectExtent l="0" t="0" r="8890" b="0"/>
            <wp:docPr id="12" name="Picture 12" descr="C:\Users\asorense\Pictures\Aus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orense\Pictures\Austi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253" cy="1953236"/>
                    </a:xfrm>
                    <a:prstGeom prst="rect">
                      <a:avLst/>
                    </a:prstGeom>
                    <a:noFill/>
                    <a:ln>
                      <a:noFill/>
                    </a:ln>
                  </pic:spPr>
                </pic:pic>
              </a:graphicData>
            </a:graphic>
          </wp:inline>
        </w:drawing>
      </w:r>
      <w:bookmarkEnd w:id="1"/>
    </w:p>
    <w:p w:rsidR="00F31712" w:rsidRDefault="00F31712" w:rsidP="00394E60">
      <w:pPr>
        <w:autoSpaceDE w:val="0"/>
        <w:autoSpaceDN w:val="0"/>
        <w:adjustRightInd w:val="0"/>
        <w:jc w:val="both"/>
        <w:rPr>
          <w:sz w:val="24"/>
        </w:rPr>
      </w:pPr>
    </w:p>
    <w:p w:rsidR="005714B4" w:rsidRDefault="005714B4" w:rsidP="00F31712">
      <w:pPr>
        <w:autoSpaceDE w:val="0"/>
        <w:autoSpaceDN w:val="0"/>
        <w:adjustRightInd w:val="0"/>
        <w:jc w:val="both"/>
        <w:rPr>
          <w:sz w:val="24"/>
        </w:rPr>
      </w:pPr>
      <w:r>
        <w:rPr>
          <w:sz w:val="24"/>
        </w:rPr>
        <w:t>Transmission lines have gas quality</w:t>
      </w:r>
      <w:r w:rsidR="002B0A55">
        <w:rPr>
          <w:sz w:val="24"/>
        </w:rPr>
        <w:t xml:space="preserve"> </w:t>
      </w:r>
      <w:r>
        <w:rPr>
          <w:sz w:val="24"/>
        </w:rPr>
        <w:t>standards</w:t>
      </w:r>
      <w:r w:rsidR="00F22F10">
        <w:rPr>
          <w:sz w:val="24"/>
        </w:rPr>
        <w:t xml:space="preserve"> called tariffs</w:t>
      </w:r>
      <w:r>
        <w:rPr>
          <w:sz w:val="24"/>
        </w:rPr>
        <w:t xml:space="preserve"> for gas</w:t>
      </w:r>
      <w:r w:rsidR="002B0A55">
        <w:rPr>
          <w:sz w:val="24"/>
        </w:rPr>
        <w:t xml:space="preserve"> that is shipped within their pipeline system.  A typical water limit </w:t>
      </w:r>
      <w:r w:rsidR="00F22F10">
        <w:rPr>
          <w:sz w:val="24"/>
        </w:rPr>
        <w:t>is</w:t>
      </w:r>
      <w:r>
        <w:rPr>
          <w:sz w:val="24"/>
        </w:rPr>
        <w:t xml:space="preserve"> 7 lbs per million standard cubic </w:t>
      </w:r>
      <w:r w:rsidR="00F22F10">
        <w:rPr>
          <w:sz w:val="24"/>
        </w:rPr>
        <w:t>feet of gas.</w:t>
      </w:r>
      <w:r w:rsidR="00974A8F">
        <w:rPr>
          <w:sz w:val="24"/>
        </w:rPr>
        <w:t xml:space="preserve"> </w:t>
      </w:r>
      <w:r w:rsidR="0026305D" w:rsidRPr="00AA15D9">
        <w:rPr>
          <w:sz w:val="24"/>
        </w:rPr>
        <w:t>This</w:t>
      </w:r>
      <w:r w:rsidR="00974A8F" w:rsidRPr="00AA15D9">
        <w:rPr>
          <w:sz w:val="24"/>
        </w:rPr>
        <w:t xml:space="preserve"> is considered dry gas.</w:t>
      </w:r>
      <w:r w:rsidR="00F22F10" w:rsidRPr="00AA15D9">
        <w:rPr>
          <w:sz w:val="24"/>
        </w:rPr>
        <w:t xml:space="preserve"> L</w:t>
      </w:r>
      <w:r w:rsidRPr="00AA15D9">
        <w:rPr>
          <w:sz w:val="24"/>
        </w:rPr>
        <w:t xml:space="preserve">ocal Distribution </w:t>
      </w:r>
      <w:r w:rsidR="00AA15D9" w:rsidRPr="00AA15D9">
        <w:rPr>
          <w:sz w:val="24"/>
        </w:rPr>
        <w:t>Company (</w:t>
      </w:r>
      <w:r w:rsidRPr="00AA15D9">
        <w:rPr>
          <w:sz w:val="24"/>
        </w:rPr>
        <w:t>LDC)</w:t>
      </w:r>
      <w:r w:rsidR="00AA15D9" w:rsidRPr="00AA15D9">
        <w:rPr>
          <w:sz w:val="24"/>
        </w:rPr>
        <w:t xml:space="preserve"> lines</w:t>
      </w:r>
      <w:r w:rsidRPr="00AA15D9">
        <w:rPr>
          <w:sz w:val="24"/>
        </w:rPr>
        <w:t xml:space="preserve"> should have minimal problems wit</w:t>
      </w:r>
      <w:r w:rsidR="00F22F10" w:rsidRPr="00AA15D9">
        <w:rPr>
          <w:sz w:val="24"/>
        </w:rPr>
        <w:t xml:space="preserve">h water when lines </w:t>
      </w:r>
      <w:r w:rsidR="00AA15D9" w:rsidRPr="00AA15D9">
        <w:rPr>
          <w:sz w:val="24"/>
        </w:rPr>
        <w:t>are</w:t>
      </w:r>
      <w:r w:rsidR="00F22F10">
        <w:rPr>
          <w:sz w:val="24"/>
        </w:rPr>
        <w:t xml:space="preserve"> properly maintained</w:t>
      </w:r>
      <w:r w:rsidR="00AA15D9">
        <w:rPr>
          <w:sz w:val="24"/>
        </w:rPr>
        <w:t>.</w:t>
      </w:r>
      <w:r w:rsidR="00A232D9">
        <w:rPr>
          <w:sz w:val="24"/>
        </w:rPr>
        <w:t xml:space="preserve">  </w:t>
      </w:r>
      <w:r w:rsidR="00F22F10">
        <w:rPr>
          <w:sz w:val="24"/>
        </w:rPr>
        <w:t xml:space="preserve">  </w:t>
      </w:r>
    </w:p>
    <w:p w:rsidR="000106F4" w:rsidRDefault="000106F4" w:rsidP="000106F4">
      <w:pPr>
        <w:autoSpaceDE w:val="0"/>
        <w:autoSpaceDN w:val="0"/>
        <w:adjustRightInd w:val="0"/>
      </w:pPr>
    </w:p>
    <w:p w:rsidR="0089234C" w:rsidRDefault="0076336A">
      <w:pPr>
        <w:jc w:val="both"/>
        <w:rPr>
          <w:sz w:val="24"/>
        </w:rPr>
      </w:pPr>
      <w:r>
        <w:rPr>
          <w:sz w:val="24"/>
        </w:rPr>
        <w:t>Hydrocarbon dew point shifts can also</w:t>
      </w:r>
      <w:r w:rsidR="0089234C">
        <w:rPr>
          <w:sz w:val="24"/>
        </w:rPr>
        <w:t xml:space="preserve"> cause the </w:t>
      </w:r>
      <w:r w:rsidR="0089234C" w:rsidRPr="00AA15D9">
        <w:rPr>
          <w:sz w:val="24"/>
        </w:rPr>
        <w:t>formation of hydrocarbon liquids</w:t>
      </w:r>
      <w:r w:rsidRPr="00AA15D9">
        <w:rPr>
          <w:sz w:val="24"/>
        </w:rPr>
        <w:t xml:space="preserve"> within the pipeline.</w:t>
      </w:r>
      <w:r w:rsidR="0089234C" w:rsidRPr="00AA15D9">
        <w:rPr>
          <w:sz w:val="24"/>
        </w:rPr>
        <w:t xml:space="preserve">  The hydrocarbon liquids</w:t>
      </w:r>
      <w:r w:rsidR="0089234C" w:rsidRPr="0089234C">
        <w:rPr>
          <w:sz w:val="24"/>
        </w:rPr>
        <w:t xml:space="preserve"> in gas pipelines can cause </w:t>
      </w:r>
      <w:r w:rsidR="0089234C">
        <w:rPr>
          <w:sz w:val="24"/>
        </w:rPr>
        <w:t xml:space="preserve">several </w:t>
      </w:r>
      <w:r w:rsidR="0089234C" w:rsidRPr="0089234C">
        <w:rPr>
          <w:sz w:val="24"/>
        </w:rPr>
        <w:t>operati</w:t>
      </w:r>
      <w:r w:rsidR="0089234C">
        <w:rPr>
          <w:sz w:val="24"/>
        </w:rPr>
        <w:t xml:space="preserve">onal issues with regulators, control valves, and compressors. </w:t>
      </w:r>
      <w:r w:rsidR="0089234C" w:rsidRPr="0089234C">
        <w:rPr>
          <w:sz w:val="24"/>
        </w:rPr>
        <w:t>In order to avo</w:t>
      </w:r>
      <w:r w:rsidR="0089234C">
        <w:rPr>
          <w:sz w:val="24"/>
        </w:rPr>
        <w:t>id hydrocarbon liquid dropout</w:t>
      </w:r>
      <w:r w:rsidR="0089234C" w:rsidRPr="0089234C">
        <w:rPr>
          <w:sz w:val="24"/>
        </w:rPr>
        <w:t xml:space="preserve"> hydrocarbon dew point (HDP) and</w:t>
      </w:r>
      <w:r w:rsidR="0082363B">
        <w:rPr>
          <w:sz w:val="24"/>
        </w:rPr>
        <w:t>/or</w:t>
      </w:r>
      <w:r w:rsidR="0089234C" w:rsidRPr="0089234C">
        <w:rPr>
          <w:sz w:val="24"/>
        </w:rPr>
        <w:t xml:space="preserve"> </w:t>
      </w:r>
      <w:r w:rsidR="0082363B">
        <w:rPr>
          <w:sz w:val="24"/>
        </w:rPr>
        <w:t xml:space="preserve">the </w:t>
      </w:r>
      <w:proofErr w:type="spellStart"/>
      <w:r w:rsidR="0089234C" w:rsidRPr="0089234C">
        <w:rPr>
          <w:sz w:val="24"/>
        </w:rPr>
        <w:t>cricondentherm</w:t>
      </w:r>
      <w:proofErr w:type="spellEnd"/>
      <w:r w:rsidR="0089234C" w:rsidRPr="0089234C">
        <w:rPr>
          <w:sz w:val="24"/>
        </w:rPr>
        <w:t xml:space="preserve"> hydrocarbon dew point (CHDP)</w:t>
      </w:r>
      <w:r w:rsidR="0089234C">
        <w:rPr>
          <w:sz w:val="24"/>
        </w:rPr>
        <w:t xml:space="preserve"> are monitored at receipt points on the pipeline</w:t>
      </w:r>
      <w:r w:rsidR="0089234C" w:rsidRPr="0089234C">
        <w:rPr>
          <w:sz w:val="24"/>
        </w:rPr>
        <w:t>.</w:t>
      </w:r>
    </w:p>
    <w:p w:rsidR="0095099D" w:rsidRDefault="0095099D">
      <w:pPr>
        <w:jc w:val="both"/>
        <w:rPr>
          <w:sz w:val="24"/>
        </w:rPr>
      </w:pPr>
    </w:p>
    <w:p w:rsidR="00491EFB" w:rsidRDefault="0089234C" w:rsidP="0026305D">
      <w:pPr>
        <w:keepNext/>
      </w:pPr>
      <w:r>
        <w:rPr>
          <w:sz w:val="24"/>
        </w:rPr>
        <w:lastRenderedPageBreak/>
        <w:t xml:space="preserve"> </w:t>
      </w:r>
      <w:r>
        <w:rPr>
          <w:noProof/>
        </w:rPr>
        <w:drawing>
          <wp:inline distT="0" distB="0" distL="0" distR="0" wp14:anchorId="4756A749" wp14:editId="5B1E7421">
            <wp:extent cx="2734574" cy="258095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58" t="13697" r="3235" b="7210"/>
                    <a:stretch/>
                  </pic:blipFill>
                  <pic:spPr bwMode="auto">
                    <a:xfrm>
                      <a:off x="0" y="0"/>
                      <a:ext cx="2794175" cy="2637207"/>
                    </a:xfrm>
                    <a:prstGeom prst="rect">
                      <a:avLst/>
                    </a:prstGeom>
                    <a:ln>
                      <a:noFill/>
                    </a:ln>
                    <a:extLst>
                      <a:ext uri="{53640926-AAD7-44D8-BBD7-CCE9431645EC}">
                        <a14:shadowObscured xmlns:a14="http://schemas.microsoft.com/office/drawing/2010/main"/>
                      </a:ext>
                    </a:extLst>
                  </pic:spPr>
                </pic:pic>
              </a:graphicData>
            </a:graphic>
          </wp:inline>
        </w:drawing>
      </w:r>
    </w:p>
    <w:p w:rsidR="00491EFB" w:rsidRDefault="00491EFB" w:rsidP="00491EFB">
      <w:pPr>
        <w:pStyle w:val="Caption"/>
        <w:jc w:val="both"/>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1</w:t>
      </w:r>
      <w:r w:rsidR="003D457D">
        <w:rPr>
          <w:noProof/>
        </w:rPr>
        <w:fldChar w:fldCharType="end"/>
      </w:r>
      <w:r>
        <w:t>- HDP Curve for Typical Nature Gas Mixture</w:t>
      </w:r>
    </w:p>
    <w:p w:rsidR="00491EFB" w:rsidRDefault="009E04BF">
      <w:pPr>
        <w:jc w:val="both"/>
        <w:rPr>
          <w:sz w:val="24"/>
        </w:rPr>
      </w:pPr>
      <w:r>
        <w:rPr>
          <w:sz w:val="24"/>
        </w:rPr>
        <w:t xml:space="preserve">Both temperature shifts and pressure </w:t>
      </w:r>
      <w:r w:rsidRPr="00AA15D9">
        <w:rPr>
          <w:sz w:val="24"/>
        </w:rPr>
        <w:t xml:space="preserve">shifts </w:t>
      </w:r>
      <w:r w:rsidR="00AA15D9">
        <w:rPr>
          <w:sz w:val="24"/>
        </w:rPr>
        <w:t>have</w:t>
      </w:r>
      <w:r>
        <w:rPr>
          <w:sz w:val="24"/>
        </w:rPr>
        <w:t xml:space="preserve"> effect</w:t>
      </w:r>
      <w:r w:rsidR="00491EFB">
        <w:rPr>
          <w:sz w:val="24"/>
        </w:rPr>
        <w:t>s</w:t>
      </w:r>
      <w:r w:rsidR="00521039">
        <w:rPr>
          <w:sz w:val="24"/>
        </w:rPr>
        <w:t xml:space="preserve"> the HDP as shown in F</w:t>
      </w:r>
      <w:r>
        <w:rPr>
          <w:sz w:val="24"/>
        </w:rPr>
        <w:t>igure 1 above.</w:t>
      </w:r>
      <w:r w:rsidR="00491EFB">
        <w:rPr>
          <w:sz w:val="24"/>
        </w:rPr>
        <w:t xml:space="preserve"> Higher BTU gas generally is more likely to have liquid drop.</w:t>
      </w:r>
      <w:r w:rsidR="00A232D9">
        <w:rPr>
          <w:sz w:val="24"/>
        </w:rPr>
        <w:t xml:space="preserve">  Figure 2 b</w:t>
      </w:r>
      <w:r w:rsidR="0026305D">
        <w:rPr>
          <w:sz w:val="24"/>
        </w:rPr>
        <w:t xml:space="preserve">elow shows a hydrate formation found within a pipeline system.  </w:t>
      </w:r>
    </w:p>
    <w:p w:rsidR="0082363B" w:rsidRDefault="0082363B">
      <w:pPr>
        <w:jc w:val="both"/>
        <w:rPr>
          <w:sz w:val="24"/>
        </w:rPr>
      </w:pPr>
    </w:p>
    <w:p w:rsidR="00491EFB" w:rsidRDefault="00BC70A9" w:rsidP="0026305D">
      <w:pPr>
        <w:keepNext/>
      </w:pPr>
      <w:r>
        <w:rPr>
          <w:noProof/>
        </w:rPr>
        <w:drawing>
          <wp:inline distT="0" distB="0" distL="0" distR="0" wp14:anchorId="3D0BA8E8" wp14:editId="6283CB67">
            <wp:extent cx="2962910" cy="22326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2910" cy="2232660"/>
                    </a:xfrm>
                    <a:prstGeom prst="rect">
                      <a:avLst/>
                    </a:prstGeom>
                  </pic:spPr>
                </pic:pic>
              </a:graphicData>
            </a:graphic>
          </wp:inline>
        </w:drawing>
      </w:r>
    </w:p>
    <w:p w:rsidR="00491EFB" w:rsidRDefault="00491EFB" w:rsidP="00491EFB">
      <w:pPr>
        <w:pStyle w:val="Caption"/>
        <w:jc w:val="both"/>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2</w:t>
      </w:r>
      <w:r w:rsidR="003D457D">
        <w:rPr>
          <w:noProof/>
        </w:rPr>
        <w:fldChar w:fldCharType="end"/>
      </w:r>
      <w:r>
        <w:t>-Natural Gas Hydrate</w:t>
      </w:r>
    </w:p>
    <w:p w:rsidR="00A232D9" w:rsidRDefault="00A232D9">
      <w:pPr>
        <w:jc w:val="both"/>
        <w:rPr>
          <w:sz w:val="24"/>
        </w:rPr>
      </w:pPr>
      <w:r>
        <w:rPr>
          <w:sz w:val="24"/>
        </w:rPr>
        <w:t xml:space="preserve">External freezing is mainly </w:t>
      </w:r>
      <w:r w:rsidRPr="00AA15D9">
        <w:rPr>
          <w:sz w:val="24"/>
        </w:rPr>
        <w:t xml:space="preserve">caused by the JT effect downstream of regulators.  </w:t>
      </w:r>
      <w:r w:rsidR="00AA15D9" w:rsidRPr="00AA15D9">
        <w:rPr>
          <w:sz w:val="24"/>
        </w:rPr>
        <w:t>This</w:t>
      </w:r>
      <w:r w:rsidR="0026305D" w:rsidRPr="00AA15D9">
        <w:rPr>
          <w:sz w:val="24"/>
        </w:rPr>
        <w:t xml:space="preserve"> can be observed at city gate stations where</w:t>
      </w:r>
      <w:r w:rsidR="0026305D">
        <w:rPr>
          <w:sz w:val="24"/>
        </w:rPr>
        <w:t xml:space="preserve"> the transmission line feeds into the LDC.  It is not uncommon for the regulator station to make 300-600 lbs pressure drops.  These types of </w:t>
      </w:r>
      <w:r w:rsidR="0026305D">
        <w:rPr>
          <w:sz w:val="24"/>
        </w:rPr>
        <w:lastRenderedPageBreak/>
        <w:t xml:space="preserve">pressure drops decrease the gas temperature by 21-42 degrees F.  </w:t>
      </w:r>
    </w:p>
    <w:p w:rsidR="009E04BF" w:rsidRDefault="009E04BF">
      <w:pPr>
        <w:jc w:val="both"/>
        <w:rPr>
          <w:sz w:val="24"/>
        </w:rPr>
      </w:pPr>
    </w:p>
    <w:p w:rsidR="00A232D9" w:rsidRDefault="00A232D9" w:rsidP="0026305D">
      <w:pPr>
        <w:keepNext/>
      </w:pPr>
      <w:r>
        <w:rPr>
          <w:noProof/>
        </w:rPr>
        <w:drawing>
          <wp:inline distT="0" distB="0" distL="0" distR="0" wp14:anchorId="2690C1C7" wp14:editId="5DD9F86A">
            <wp:extent cx="3079699" cy="2287002"/>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6604" cy="2388668"/>
                    </a:xfrm>
                    <a:prstGeom prst="rect">
                      <a:avLst/>
                    </a:prstGeom>
                  </pic:spPr>
                </pic:pic>
              </a:graphicData>
            </a:graphic>
          </wp:inline>
        </w:drawing>
      </w:r>
    </w:p>
    <w:p w:rsidR="00F22F10" w:rsidRDefault="00A232D9" w:rsidP="00A232D9">
      <w:pPr>
        <w:pStyle w:val="Caption"/>
        <w:jc w:val="both"/>
        <w:rPr>
          <w:sz w:val="24"/>
        </w:rPr>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3</w:t>
      </w:r>
      <w:r w:rsidR="003D457D">
        <w:rPr>
          <w:noProof/>
        </w:rPr>
        <w:fldChar w:fldCharType="end"/>
      </w:r>
      <w:r>
        <w:t>-Example of Pipeline Freeze</w:t>
      </w:r>
    </w:p>
    <w:p w:rsidR="00AE4586" w:rsidRDefault="00A232D9" w:rsidP="00AE4586">
      <w:pPr>
        <w:jc w:val="both"/>
        <w:rPr>
          <w:b/>
          <w:sz w:val="24"/>
        </w:rPr>
      </w:pPr>
      <w:r>
        <w:rPr>
          <w:b/>
          <w:sz w:val="24"/>
        </w:rPr>
        <w:t>Problems Caused by Freezing</w:t>
      </w:r>
    </w:p>
    <w:p w:rsidR="00394E60" w:rsidRPr="00AE4586" w:rsidRDefault="00394E60" w:rsidP="00AE4586">
      <w:pPr>
        <w:jc w:val="both"/>
        <w:rPr>
          <w:b/>
          <w:sz w:val="24"/>
        </w:rPr>
      </w:pPr>
    </w:p>
    <w:p w:rsidR="00331B3C" w:rsidRDefault="006C2843" w:rsidP="006C2843">
      <w:pPr>
        <w:autoSpaceDE w:val="0"/>
        <w:autoSpaceDN w:val="0"/>
        <w:adjustRightInd w:val="0"/>
        <w:jc w:val="both"/>
        <w:rPr>
          <w:sz w:val="24"/>
        </w:rPr>
      </w:pPr>
      <w:r>
        <w:rPr>
          <w:sz w:val="24"/>
        </w:rPr>
        <w:t xml:space="preserve">Both </w:t>
      </w:r>
      <w:r w:rsidRPr="00AA15D9">
        <w:rPr>
          <w:sz w:val="24"/>
        </w:rPr>
        <w:t xml:space="preserve">internal and external freezing can lead to service disruptions.  The internal freezing as shown in Figure 2 can directly impact the amount of gas that can flow to end customers.  The formation of hydrates </w:t>
      </w:r>
      <w:r w:rsidR="0082363B" w:rsidRPr="00AA15D9">
        <w:rPr>
          <w:sz w:val="24"/>
        </w:rPr>
        <w:t>within the pipeline can create a</w:t>
      </w:r>
      <w:r w:rsidRPr="00AA15D9">
        <w:rPr>
          <w:sz w:val="24"/>
        </w:rPr>
        <w:t xml:space="preserve"> physically barrier blocking </w:t>
      </w:r>
      <w:r w:rsidR="0082363B" w:rsidRPr="00AA15D9">
        <w:rPr>
          <w:sz w:val="24"/>
        </w:rPr>
        <w:t xml:space="preserve">the flow of </w:t>
      </w:r>
      <w:r w:rsidRPr="00AA15D9">
        <w:rPr>
          <w:sz w:val="24"/>
        </w:rPr>
        <w:t>gas.</w:t>
      </w:r>
      <w:r w:rsidR="0082363B" w:rsidRPr="00AA15D9">
        <w:rPr>
          <w:sz w:val="24"/>
        </w:rPr>
        <w:t xml:space="preserve">  </w:t>
      </w:r>
      <w:r w:rsidRPr="00AA15D9">
        <w:rPr>
          <w:sz w:val="24"/>
        </w:rPr>
        <w:t xml:space="preserve">The external freezing of regulators is problematic on both pilot and directing acting regulators when the atmospheric vent port freezes over.  </w:t>
      </w:r>
      <w:r w:rsidR="00331B3C" w:rsidRPr="00AA15D9">
        <w:rPr>
          <w:sz w:val="24"/>
        </w:rPr>
        <w:t>The regulator is not able to function properly leading to service interruptions</w:t>
      </w:r>
      <w:r w:rsidR="00CE0159" w:rsidRPr="00AA15D9">
        <w:rPr>
          <w:sz w:val="24"/>
        </w:rPr>
        <w:t xml:space="preserve"> or safety issues.  Figure 4 below</w:t>
      </w:r>
      <w:r w:rsidR="00AA15D9" w:rsidRPr="00AA15D9">
        <w:rPr>
          <w:sz w:val="24"/>
        </w:rPr>
        <w:t>,</w:t>
      </w:r>
      <w:r w:rsidR="00CE0159" w:rsidRPr="00AA15D9">
        <w:rPr>
          <w:sz w:val="24"/>
        </w:rPr>
        <w:t xml:space="preserve"> shows </w:t>
      </w:r>
      <w:r w:rsidR="00AA15D9" w:rsidRPr="00AA15D9">
        <w:rPr>
          <w:sz w:val="24"/>
        </w:rPr>
        <w:t xml:space="preserve">a </w:t>
      </w:r>
      <w:r w:rsidR="00CE0159" w:rsidRPr="00AA15D9">
        <w:rPr>
          <w:sz w:val="24"/>
        </w:rPr>
        <w:t>regulator that has its vent frozen over.  This regulator could potential</w:t>
      </w:r>
      <w:r w:rsidR="00AA15D9" w:rsidRPr="00AA15D9">
        <w:rPr>
          <w:sz w:val="24"/>
        </w:rPr>
        <w:t>ly</w:t>
      </w:r>
      <w:r w:rsidR="00CE0159">
        <w:rPr>
          <w:sz w:val="24"/>
        </w:rPr>
        <w:t xml:space="preserve"> be sending high pressure gas downstream causing a safety issue.  </w:t>
      </w:r>
    </w:p>
    <w:p w:rsidR="0082363B" w:rsidRDefault="0082363B" w:rsidP="006C2843">
      <w:pPr>
        <w:autoSpaceDE w:val="0"/>
        <w:autoSpaceDN w:val="0"/>
        <w:adjustRightInd w:val="0"/>
        <w:jc w:val="both"/>
        <w:rPr>
          <w:sz w:val="24"/>
        </w:rPr>
      </w:pPr>
    </w:p>
    <w:p w:rsidR="00CE0159" w:rsidRDefault="00331B3C" w:rsidP="00CE0159">
      <w:pPr>
        <w:keepNext/>
        <w:autoSpaceDE w:val="0"/>
        <w:autoSpaceDN w:val="0"/>
        <w:adjustRightInd w:val="0"/>
        <w:jc w:val="both"/>
      </w:pPr>
      <w:r>
        <w:rPr>
          <w:noProof/>
        </w:rPr>
        <w:lastRenderedPageBreak/>
        <w:drawing>
          <wp:inline distT="0" distB="0" distL="0" distR="0" wp14:anchorId="68C5290C" wp14:editId="6F5025EB">
            <wp:extent cx="28956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272" b="4334"/>
                    <a:stretch/>
                  </pic:blipFill>
                  <pic:spPr bwMode="auto">
                    <a:xfrm>
                      <a:off x="0" y="0"/>
                      <a:ext cx="2895600" cy="1990725"/>
                    </a:xfrm>
                    <a:prstGeom prst="rect">
                      <a:avLst/>
                    </a:prstGeom>
                    <a:ln>
                      <a:noFill/>
                    </a:ln>
                    <a:extLst>
                      <a:ext uri="{53640926-AAD7-44D8-BBD7-CCE9431645EC}">
                        <a14:shadowObscured xmlns:a14="http://schemas.microsoft.com/office/drawing/2010/main"/>
                      </a:ext>
                    </a:extLst>
                  </pic:spPr>
                </pic:pic>
              </a:graphicData>
            </a:graphic>
          </wp:inline>
        </w:drawing>
      </w:r>
    </w:p>
    <w:p w:rsidR="00EF62BD" w:rsidRPr="0095099D" w:rsidRDefault="00CE0159" w:rsidP="0095099D">
      <w:pPr>
        <w:pStyle w:val="Caption"/>
        <w:jc w:val="both"/>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4</w:t>
      </w:r>
      <w:r w:rsidR="003D457D">
        <w:rPr>
          <w:noProof/>
        </w:rPr>
        <w:fldChar w:fldCharType="end"/>
      </w:r>
      <w:r>
        <w:t>-Frozen House Regulator</w:t>
      </w:r>
      <w:r w:rsidR="006C2843">
        <w:rPr>
          <w:sz w:val="24"/>
        </w:rPr>
        <w:t xml:space="preserve">   </w:t>
      </w:r>
    </w:p>
    <w:p w:rsidR="00BB263D" w:rsidRDefault="006E736D" w:rsidP="00394E60">
      <w:pPr>
        <w:autoSpaceDE w:val="0"/>
        <w:autoSpaceDN w:val="0"/>
        <w:adjustRightInd w:val="0"/>
        <w:jc w:val="both"/>
        <w:rPr>
          <w:sz w:val="24"/>
        </w:rPr>
      </w:pPr>
      <w:r>
        <w:rPr>
          <w:sz w:val="24"/>
        </w:rPr>
        <w:t>It can also create issues with equipment working properly.  Regulators and control valves may not be able to control pressures and volume correctly due to ice buildup on the internal sealing surfaces. Icing can also exceed the temperature ratings of internal components leading to failure.  Fl</w:t>
      </w:r>
      <w:r w:rsidR="00AA15D9">
        <w:rPr>
          <w:sz w:val="24"/>
        </w:rPr>
        <w:t>exible element regulators can receive</w:t>
      </w:r>
      <w:r>
        <w:rPr>
          <w:sz w:val="24"/>
        </w:rPr>
        <w:t xml:space="preserve"> </w:t>
      </w:r>
      <w:r w:rsidRPr="00AA15D9">
        <w:rPr>
          <w:sz w:val="24"/>
        </w:rPr>
        <w:t>damage</w:t>
      </w:r>
      <w:r>
        <w:rPr>
          <w:sz w:val="24"/>
        </w:rPr>
        <w:t xml:space="preserve"> by internal icing cutting or impairing its functionality.  Hydrate formations can damage positive displacement type meters and turbine meters causing physical damage to the internal parts.</w:t>
      </w:r>
      <w:r w:rsidR="00C60253">
        <w:rPr>
          <w:sz w:val="24"/>
        </w:rPr>
        <w:t xml:space="preserve">  </w:t>
      </w:r>
      <w:r>
        <w:rPr>
          <w:sz w:val="24"/>
        </w:rPr>
        <w:t>Orifice meters can have ice buildup on the plates causing inaccuracies within measurement.</w:t>
      </w:r>
      <w:r w:rsidR="00954C74">
        <w:rPr>
          <w:sz w:val="24"/>
        </w:rPr>
        <w:t xml:space="preserve"> </w:t>
      </w:r>
    </w:p>
    <w:p w:rsidR="00BB263D" w:rsidRDefault="00BB263D" w:rsidP="00394E60">
      <w:pPr>
        <w:autoSpaceDE w:val="0"/>
        <w:autoSpaceDN w:val="0"/>
        <w:adjustRightInd w:val="0"/>
        <w:jc w:val="both"/>
        <w:rPr>
          <w:sz w:val="24"/>
        </w:rPr>
      </w:pPr>
    </w:p>
    <w:p w:rsidR="008D0B71" w:rsidRDefault="00BB263D" w:rsidP="00394E60">
      <w:pPr>
        <w:autoSpaceDE w:val="0"/>
        <w:autoSpaceDN w:val="0"/>
        <w:adjustRightInd w:val="0"/>
        <w:jc w:val="both"/>
        <w:rPr>
          <w:sz w:val="24"/>
        </w:rPr>
      </w:pPr>
      <w:r>
        <w:rPr>
          <w:sz w:val="24"/>
        </w:rPr>
        <w:t xml:space="preserve">Sulfur fallout is </w:t>
      </w:r>
      <w:r w:rsidR="008D0B71">
        <w:rPr>
          <w:sz w:val="24"/>
        </w:rPr>
        <w:t>another problem that can occur with gas temperature changes.  Sulfu</w:t>
      </w:r>
      <w:r w:rsidR="00BC78F1" w:rsidRPr="00BC78F1">
        <w:rPr>
          <w:sz w:val="24"/>
        </w:rPr>
        <w:t xml:space="preserve">r </w:t>
      </w:r>
      <w:r w:rsidR="008D0B71" w:rsidRPr="00BC78F1">
        <w:rPr>
          <w:sz w:val="24"/>
        </w:rPr>
        <w:t>vapo</w:t>
      </w:r>
      <w:r w:rsidR="008D0B71">
        <w:rPr>
          <w:sz w:val="24"/>
        </w:rPr>
        <w:t>r</w:t>
      </w:r>
      <w:r w:rsidR="00BC78F1" w:rsidRPr="00BC78F1">
        <w:rPr>
          <w:sz w:val="24"/>
        </w:rPr>
        <w:t xml:space="preserve"> </w:t>
      </w:r>
      <w:r w:rsidR="00AA15D9">
        <w:rPr>
          <w:sz w:val="24"/>
        </w:rPr>
        <w:t>is present with</w:t>
      </w:r>
      <w:r w:rsidR="00BC78F1" w:rsidRPr="00BC78F1">
        <w:rPr>
          <w:sz w:val="24"/>
        </w:rPr>
        <w:t xml:space="preserve">in </w:t>
      </w:r>
      <w:r w:rsidR="00AA15D9">
        <w:rPr>
          <w:sz w:val="24"/>
        </w:rPr>
        <w:t xml:space="preserve">the </w:t>
      </w:r>
      <w:r w:rsidR="00BC78F1" w:rsidRPr="00BC78F1">
        <w:rPr>
          <w:sz w:val="24"/>
        </w:rPr>
        <w:t xml:space="preserve">gas stream </w:t>
      </w:r>
      <w:r w:rsidR="00AA15D9">
        <w:rPr>
          <w:sz w:val="24"/>
        </w:rPr>
        <w:t>in</w:t>
      </w:r>
      <w:r w:rsidR="008D0B71">
        <w:rPr>
          <w:sz w:val="24"/>
        </w:rPr>
        <w:t xml:space="preserve"> the p</w:t>
      </w:r>
      <w:r w:rsidR="00BC78F1" w:rsidRPr="00BC78F1">
        <w:rPr>
          <w:sz w:val="24"/>
        </w:rPr>
        <w:t xml:space="preserve">arts per million levels. </w:t>
      </w:r>
      <w:r w:rsidR="008D0B71">
        <w:rPr>
          <w:sz w:val="24"/>
        </w:rPr>
        <w:t>The sulfur vapo</w:t>
      </w:r>
      <w:r w:rsidR="00BC78F1" w:rsidRPr="00BC78F1">
        <w:rPr>
          <w:sz w:val="24"/>
        </w:rPr>
        <w:t xml:space="preserve">r becomes supersaturated due to the </w:t>
      </w:r>
      <w:r w:rsidR="008D0B71">
        <w:rPr>
          <w:sz w:val="24"/>
        </w:rPr>
        <w:t>JT effect caused at regulating station.  The supersaturated sulf</w:t>
      </w:r>
      <w:r w:rsidR="00BC78F1" w:rsidRPr="00BC78F1">
        <w:rPr>
          <w:sz w:val="24"/>
        </w:rPr>
        <w:t>ur vapor</w:t>
      </w:r>
      <w:r w:rsidR="008D0B71">
        <w:rPr>
          <w:sz w:val="24"/>
        </w:rPr>
        <w:t xml:space="preserve"> forms drop out in small particles that cl</w:t>
      </w:r>
      <w:r w:rsidR="00BC78F1" w:rsidRPr="00BC78F1">
        <w:rPr>
          <w:sz w:val="24"/>
        </w:rPr>
        <w:t>i</w:t>
      </w:r>
      <w:r w:rsidR="008D0B71">
        <w:rPr>
          <w:sz w:val="24"/>
        </w:rPr>
        <w:t xml:space="preserve">ng to surfaces and continue to collect.  The picture below shows the sulfur dropout on the downstream side of Mooney trim plate.  The high pressure side is free of sulfur but the downstream low pressure side sulfur has built up reducing performance and capacity of the regulator.  </w:t>
      </w:r>
    </w:p>
    <w:p w:rsidR="006E736D" w:rsidRDefault="00BC78F1" w:rsidP="00394E60">
      <w:pPr>
        <w:autoSpaceDE w:val="0"/>
        <w:autoSpaceDN w:val="0"/>
        <w:adjustRightInd w:val="0"/>
        <w:jc w:val="both"/>
        <w:rPr>
          <w:sz w:val="24"/>
        </w:rPr>
      </w:pPr>
      <w:r w:rsidRPr="00BC78F1">
        <w:rPr>
          <w:sz w:val="24"/>
        </w:rPr>
        <w:t xml:space="preserve"> </w:t>
      </w:r>
    </w:p>
    <w:p w:rsidR="00954C74" w:rsidRDefault="00954C74" w:rsidP="00954C74">
      <w:pPr>
        <w:keepNext/>
        <w:autoSpaceDE w:val="0"/>
        <w:autoSpaceDN w:val="0"/>
        <w:adjustRightInd w:val="0"/>
      </w:pPr>
      <w:r>
        <w:rPr>
          <w:noProof/>
        </w:rPr>
        <w:lastRenderedPageBreak/>
        <w:drawing>
          <wp:inline distT="0" distB="0" distL="0" distR="0" wp14:anchorId="387ABCAA" wp14:editId="52FDA0C7">
            <wp:extent cx="2960914" cy="243739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0325" cy="2469834"/>
                    </a:xfrm>
                    <a:prstGeom prst="rect">
                      <a:avLst/>
                    </a:prstGeom>
                  </pic:spPr>
                </pic:pic>
              </a:graphicData>
            </a:graphic>
          </wp:inline>
        </w:drawing>
      </w:r>
    </w:p>
    <w:p w:rsidR="00954C74" w:rsidRDefault="00954C74" w:rsidP="00954C74">
      <w:pPr>
        <w:pStyle w:val="Caption"/>
        <w:jc w:val="both"/>
        <w:rPr>
          <w:sz w:val="24"/>
        </w:rPr>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5</w:t>
      </w:r>
      <w:r w:rsidR="003D457D">
        <w:rPr>
          <w:noProof/>
        </w:rPr>
        <w:fldChar w:fldCharType="end"/>
      </w:r>
      <w:r>
        <w:t>- Sulfur Buildup Mooney Trim Plate</w:t>
      </w:r>
    </w:p>
    <w:p w:rsidR="008B51FE" w:rsidRDefault="006E736D" w:rsidP="00394E60">
      <w:pPr>
        <w:autoSpaceDE w:val="0"/>
        <w:autoSpaceDN w:val="0"/>
        <w:adjustRightInd w:val="0"/>
        <w:jc w:val="both"/>
        <w:rPr>
          <w:sz w:val="24"/>
        </w:rPr>
      </w:pPr>
      <w:r>
        <w:rPr>
          <w:sz w:val="24"/>
        </w:rPr>
        <w:t xml:space="preserve">  </w:t>
      </w:r>
    </w:p>
    <w:p w:rsidR="006E736D" w:rsidRDefault="006E736D" w:rsidP="00394E60">
      <w:pPr>
        <w:autoSpaceDE w:val="0"/>
        <w:autoSpaceDN w:val="0"/>
        <w:adjustRightInd w:val="0"/>
        <w:jc w:val="both"/>
        <w:rPr>
          <w:sz w:val="24"/>
        </w:rPr>
      </w:pPr>
    </w:p>
    <w:p w:rsidR="008B51FE" w:rsidRPr="008B51FE" w:rsidRDefault="00A232D9" w:rsidP="00394E60">
      <w:pPr>
        <w:jc w:val="both"/>
        <w:rPr>
          <w:b/>
          <w:sz w:val="24"/>
        </w:rPr>
      </w:pPr>
      <w:r>
        <w:rPr>
          <w:b/>
          <w:sz w:val="24"/>
        </w:rPr>
        <w:t>How to Prevent Freezing</w:t>
      </w:r>
    </w:p>
    <w:p w:rsidR="008B51FE" w:rsidRDefault="008B51FE" w:rsidP="00394E60">
      <w:pPr>
        <w:autoSpaceDE w:val="0"/>
        <w:autoSpaceDN w:val="0"/>
        <w:adjustRightInd w:val="0"/>
        <w:jc w:val="both"/>
        <w:rPr>
          <w:sz w:val="24"/>
        </w:rPr>
      </w:pPr>
    </w:p>
    <w:p w:rsidR="00A33BA9" w:rsidRDefault="00E937CF" w:rsidP="002616AA">
      <w:pPr>
        <w:jc w:val="both"/>
        <w:rPr>
          <w:sz w:val="24"/>
        </w:rPr>
      </w:pPr>
      <w:r>
        <w:rPr>
          <w:sz w:val="24"/>
        </w:rPr>
        <w:t xml:space="preserve">There are </w:t>
      </w:r>
      <w:r w:rsidRPr="00E937CF">
        <w:rPr>
          <w:sz w:val="24"/>
        </w:rPr>
        <w:t xml:space="preserve">several </w:t>
      </w:r>
      <w:r>
        <w:rPr>
          <w:sz w:val="24"/>
        </w:rPr>
        <w:t xml:space="preserve">options available to </w:t>
      </w:r>
      <w:r w:rsidRPr="00E937CF">
        <w:rPr>
          <w:sz w:val="24"/>
        </w:rPr>
        <w:t xml:space="preserve">prevent </w:t>
      </w:r>
      <w:r w:rsidRPr="006C71F9">
        <w:rPr>
          <w:sz w:val="24"/>
        </w:rPr>
        <w:t>freezing</w:t>
      </w:r>
      <w:r w:rsidR="006C71F9" w:rsidRPr="006C71F9">
        <w:rPr>
          <w:sz w:val="24"/>
        </w:rPr>
        <w:t>.  T</w:t>
      </w:r>
      <w:r w:rsidRPr="006C71F9">
        <w:rPr>
          <w:sz w:val="24"/>
        </w:rPr>
        <w:t>he following</w:t>
      </w:r>
      <w:r>
        <w:rPr>
          <w:sz w:val="24"/>
        </w:rPr>
        <w:t xml:space="preserve"> options will be discussed dehydration, heating, and methanol injection. The best way to prevent a problem is by removing the problem completely.  Dehydration when functioning properly will</w:t>
      </w:r>
      <w:r w:rsidR="00C24491">
        <w:rPr>
          <w:sz w:val="24"/>
        </w:rPr>
        <w:t xml:space="preserve"> do this. It works because the glycol bonds with the water in the gas stream.  Glycol dehydration units removes the water by having the gas stream pass </w:t>
      </w:r>
      <w:r w:rsidR="00C24491" w:rsidRPr="006C71F9">
        <w:rPr>
          <w:sz w:val="24"/>
        </w:rPr>
        <w:t xml:space="preserve">through </w:t>
      </w:r>
      <w:r w:rsidR="006C71F9" w:rsidRPr="006C71F9">
        <w:rPr>
          <w:sz w:val="24"/>
        </w:rPr>
        <w:t>the</w:t>
      </w:r>
      <w:r w:rsidR="00C24491" w:rsidRPr="006C71F9">
        <w:rPr>
          <w:sz w:val="24"/>
        </w:rPr>
        <w:t xml:space="preserve"> glycol.</w:t>
      </w:r>
      <w:r w:rsidRPr="00E937CF">
        <w:rPr>
          <w:sz w:val="24"/>
        </w:rPr>
        <w:t xml:space="preserve"> </w:t>
      </w:r>
      <w:r w:rsidR="00C24491">
        <w:rPr>
          <w:sz w:val="24"/>
        </w:rPr>
        <w:t xml:space="preserve"> </w:t>
      </w:r>
      <w:r w:rsidRPr="00E937CF">
        <w:rPr>
          <w:sz w:val="24"/>
        </w:rPr>
        <w:t xml:space="preserve">As gas passes through the glycol </w:t>
      </w:r>
      <w:r w:rsidR="00C24491">
        <w:rPr>
          <w:sz w:val="24"/>
        </w:rPr>
        <w:t>the water</w:t>
      </w:r>
      <w:r w:rsidR="006C71F9">
        <w:rPr>
          <w:sz w:val="24"/>
        </w:rPr>
        <w:t xml:space="preserve"> and the glycol will combine.  T</w:t>
      </w:r>
      <w:r w:rsidR="00C24491">
        <w:rPr>
          <w:sz w:val="24"/>
        </w:rPr>
        <w:t>he gas continue</w:t>
      </w:r>
      <w:r w:rsidR="006C71F9">
        <w:rPr>
          <w:sz w:val="24"/>
        </w:rPr>
        <w:t xml:space="preserve">s through the process </w:t>
      </w:r>
      <w:r w:rsidR="00C24491">
        <w:rPr>
          <w:sz w:val="24"/>
        </w:rPr>
        <w:t xml:space="preserve">making dry gas on the outlet side.   </w:t>
      </w:r>
      <w:r w:rsidRPr="00E937CF">
        <w:rPr>
          <w:sz w:val="24"/>
        </w:rPr>
        <w:t xml:space="preserve">The glycol is then treated </w:t>
      </w:r>
      <w:r w:rsidR="00C24491">
        <w:rPr>
          <w:sz w:val="24"/>
        </w:rPr>
        <w:t>to remove the water from the glycol and separated out.  The water is byproduct and the glycol is used again within the process.</w:t>
      </w:r>
      <w:r w:rsidR="00521039">
        <w:rPr>
          <w:sz w:val="24"/>
        </w:rPr>
        <w:t xml:space="preserve">  The F</w:t>
      </w:r>
      <w:r w:rsidR="000C2D91">
        <w:rPr>
          <w:sz w:val="24"/>
        </w:rPr>
        <w:t xml:space="preserve">igure 6 </w:t>
      </w:r>
      <w:r w:rsidR="00A33BA9">
        <w:rPr>
          <w:sz w:val="24"/>
        </w:rPr>
        <w:t xml:space="preserve">shows a schematic of the </w:t>
      </w:r>
      <w:r w:rsidR="000C2D91">
        <w:rPr>
          <w:sz w:val="24"/>
        </w:rPr>
        <w:t xml:space="preserve">dehydration </w:t>
      </w:r>
      <w:r w:rsidR="00A33BA9">
        <w:rPr>
          <w:sz w:val="24"/>
        </w:rPr>
        <w:t xml:space="preserve">process. </w:t>
      </w:r>
    </w:p>
    <w:p w:rsidR="000C2D91" w:rsidRDefault="000C2D91" w:rsidP="002616AA">
      <w:pPr>
        <w:jc w:val="both"/>
        <w:rPr>
          <w:sz w:val="24"/>
        </w:rPr>
      </w:pPr>
    </w:p>
    <w:p w:rsidR="000C2D91" w:rsidRDefault="00A33BA9" w:rsidP="000C2D91">
      <w:pPr>
        <w:keepNext/>
        <w:jc w:val="both"/>
      </w:pPr>
      <w:r>
        <w:rPr>
          <w:noProof/>
        </w:rPr>
        <w:lastRenderedPageBreak/>
        <w:drawing>
          <wp:inline distT="0" distB="0" distL="0" distR="0" wp14:anchorId="70523C1E" wp14:editId="7795B920">
            <wp:extent cx="3083462" cy="2188029"/>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5916" cy="2189770"/>
                    </a:xfrm>
                    <a:prstGeom prst="rect">
                      <a:avLst/>
                    </a:prstGeom>
                  </pic:spPr>
                </pic:pic>
              </a:graphicData>
            </a:graphic>
          </wp:inline>
        </w:drawing>
      </w:r>
    </w:p>
    <w:p w:rsidR="000C2D91" w:rsidRDefault="000C2D91" w:rsidP="000C2D91">
      <w:pPr>
        <w:pStyle w:val="Caption"/>
        <w:jc w:val="both"/>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6</w:t>
      </w:r>
      <w:r w:rsidR="003D457D">
        <w:rPr>
          <w:noProof/>
        </w:rPr>
        <w:fldChar w:fldCharType="end"/>
      </w:r>
      <w:r>
        <w:t>-Glycol Dehydration Unit</w:t>
      </w:r>
    </w:p>
    <w:p w:rsidR="002062F1" w:rsidRDefault="009709E4" w:rsidP="002616AA">
      <w:pPr>
        <w:jc w:val="both"/>
        <w:rPr>
          <w:sz w:val="24"/>
        </w:rPr>
      </w:pPr>
      <w:r>
        <w:rPr>
          <w:sz w:val="24"/>
        </w:rPr>
        <w:t xml:space="preserve">Heating the gas above the freezing point of water is also an effective method.  </w:t>
      </w:r>
      <w:r w:rsidR="003B71F4" w:rsidRPr="003B71F4">
        <w:rPr>
          <w:sz w:val="24"/>
        </w:rPr>
        <w:t>This is a</w:t>
      </w:r>
      <w:r w:rsidRPr="003B71F4">
        <w:rPr>
          <w:sz w:val="24"/>
        </w:rPr>
        <w:t xml:space="preserve"> simple</w:t>
      </w:r>
      <w:r>
        <w:rPr>
          <w:sz w:val="24"/>
        </w:rPr>
        <w:t xml:space="preserve"> math problem of temperature of gas coming into the gate station, minus the JT effect for temperature loss and making sure that number is about 32 degrees.  There are several heating options </w:t>
      </w:r>
      <w:r w:rsidR="009B3894" w:rsidRPr="003B71F4">
        <w:rPr>
          <w:sz w:val="24"/>
        </w:rPr>
        <w:t>commercial available</w:t>
      </w:r>
      <w:r>
        <w:rPr>
          <w:sz w:val="24"/>
        </w:rPr>
        <w:t xml:space="preserve"> to Operators.</w:t>
      </w:r>
      <w:r w:rsidR="009B3894">
        <w:rPr>
          <w:sz w:val="24"/>
        </w:rPr>
        <w:t xml:space="preserve">  The heater options existing for both pilot and instrument gas heaters and station heaters.  </w:t>
      </w:r>
    </w:p>
    <w:p w:rsidR="002062F1" w:rsidRDefault="002062F1" w:rsidP="002616AA">
      <w:pPr>
        <w:jc w:val="both"/>
        <w:rPr>
          <w:sz w:val="24"/>
        </w:rPr>
      </w:pPr>
    </w:p>
    <w:p w:rsidR="009B3894" w:rsidRDefault="009709E4" w:rsidP="002616AA">
      <w:pPr>
        <w:jc w:val="both"/>
        <w:rPr>
          <w:sz w:val="24"/>
        </w:rPr>
      </w:pPr>
      <w:r>
        <w:rPr>
          <w:sz w:val="24"/>
        </w:rPr>
        <w:t>Catalytic heaters are options for both pilot gas heating</w:t>
      </w:r>
      <w:r w:rsidR="009B3894">
        <w:rPr>
          <w:sz w:val="24"/>
        </w:rPr>
        <w:t xml:space="preserve"> and station heating</w:t>
      </w:r>
      <w:r>
        <w:rPr>
          <w:sz w:val="24"/>
        </w:rPr>
        <w:t>.</w:t>
      </w:r>
      <w:r w:rsidR="00521039">
        <w:rPr>
          <w:sz w:val="24"/>
        </w:rPr>
        <w:t xml:space="preserve">  The F</w:t>
      </w:r>
      <w:r w:rsidR="009B3894">
        <w:rPr>
          <w:sz w:val="24"/>
        </w:rPr>
        <w:t>igure</w:t>
      </w:r>
      <w:r w:rsidR="002062F1">
        <w:rPr>
          <w:sz w:val="24"/>
        </w:rPr>
        <w:t xml:space="preserve"> 7</w:t>
      </w:r>
      <w:r w:rsidR="009B3894">
        <w:rPr>
          <w:sz w:val="24"/>
        </w:rPr>
        <w:t xml:space="preserve"> below shows a typical pilot gas heater</w:t>
      </w:r>
      <w:r w:rsidR="009B6A46">
        <w:rPr>
          <w:sz w:val="24"/>
        </w:rPr>
        <w:t>.</w:t>
      </w:r>
      <w:r w:rsidR="009B3894">
        <w:rPr>
          <w:sz w:val="24"/>
        </w:rPr>
        <w:t xml:space="preserve">  </w:t>
      </w:r>
      <w:r w:rsidR="009B6A46">
        <w:rPr>
          <w:sz w:val="24"/>
        </w:rPr>
        <w:t>T</w:t>
      </w:r>
      <w:r w:rsidR="009B3894">
        <w:rPr>
          <w:sz w:val="24"/>
        </w:rPr>
        <w:t>he heater uses a catalytic element once lit to heat the enclosures.</w:t>
      </w:r>
      <w:r w:rsidR="009B6A46">
        <w:rPr>
          <w:sz w:val="24"/>
        </w:rPr>
        <w:t xml:space="preserve">  It uses pipeline gas as the fuel to burn.  </w:t>
      </w:r>
      <w:r w:rsidR="009B3894">
        <w:rPr>
          <w:sz w:val="24"/>
        </w:rPr>
        <w:t>The pilot loading line is</w:t>
      </w:r>
      <w:r w:rsidR="009B6A46">
        <w:rPr>
          <w:sz w:val="24"/>
        </w:rPr>
        <w:t xml:space="preserve"> routed through the heater to prevent freezing within the pilot.  </w:t>
      </w:r>
    </w:p>
    <w:p w:rsidR="009B3894" w:rsidRDefault="009B3894" w:rsidP="002616AA">
      <w:pPr>
        <w:jc w:val="both"/>
        <w:rPr>
          <w:sz w:val="24"/>
        </w:rPr>
      </w:pPr>
    </w:p>
    <w:p w:rsidR="009B3894" w:rsidRDefault="009B3894" w:rsidP="00204004">
      <w:pPr>
        <w:keepNext/>
      </w:pPr>
      <w:r>
        <w:rPr>
          <w:noProof/>
        </w:rPr>
        <w:lastRenderedPageBreak/>
        <w:drawing>
          <wp:inline distT="0" distB="0" distL="0" distR="0" wp14:anchorId="700AC535" wp14:editId="6C8BE339">
            <wp:extent cx="2667000" cy="265831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7226" cy="2698407"/>
                    </a:xfrm>
                    <a:prstGeom prst="rect">
                      <a:avLst/>
                    </a:prstGeom>
                  </pic:spPr>
                </pic:pic>
              </a:graphicData>
            </a:graphic>
          </wp:inline>
        </w:drawing>
      </w:r>
    </w:p>
    <w:p w:rsidR="009B3894" w:rsidRDefault="009B3894" w:rsidP="00204004">
      <w:pPr>
        <w:pStyle w:val="Caption"/>
        <w:rPr>
          <w:sz w:val="24"/>
        </w:rPr>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7</w:t>
      </w:r>
      <w:r w:rsidR="003D457D">
        <w:rPr>
          <w:noProof/>
        </w:rPr>
        <w:fldChar w:fldCharType="end"/>
      </w:r>
      <w:r>
        <w:t>- Pilot Gas Heater</w:t>
      </w:r>
    </w:p>
    <w:p w:rsidR="00204004" w:rsidRDefault="00204004" w:rsidP="002616AA">
      <w:pPr>
        <w:jc w:val="both"/>
        <w:rPr>
          <w:sz w:val="24"/>
        </w:rPr>
      </w:pPr>
      <w:r>
        <w:rPr>
          <w:sz w:val="24"/>
        </w:rPr>
        <w:t xml:space="preserve">Another option for pilot line or instrument line heating is vortex heaters.  Vortex heaters </w:t>
      </w:r>
      <w:r w:rsidR="00106931">
        <w:rPr>
          <w:sz w:val="24"/>
        </w:rPr>
        <w:t xml:space="preserve">use the kinetic energy of one gas stream to heat another gas stream.  The high pressure gas passes through special designed inlet nozzle that cuts the pressure and increase the velocity of the gas.  This creates a high and low temperature vortex currents.  The high temperature current goes to the outer wall of the heater canister and the cooler gas is routed up the center of the canister.  These </w:t>
      </w:r>
      <w:r w:rsidR="00106931" w:rsidRPr="003B71F4">
        <w:rPr>
          <w:sz w:val="24"/>
        </w:rPr>
        <w:t>gas stream</w:t>
      </w:r>
      <w:r w:rsidR="003B71F4" w:rsidRPr="003B71F4">
        <w:rPr>
          <w:sz w:val="24"/>
        </w:rPr>
        <w:t>s</w:t>
      </w:r>
      <w:r w:rsidR="00106931" w:rsidRPr="003B71F4">
        <w:rPr>
          <w:sz w:val="24"/>
        </w:rPr>
        <w:t xml:space="preserve"> are</w:t>
      </w:r>
      <w:r w:rsidR="00106931">
        <w:rPr>
          <w:sz w:val="24"/>
        </w:rPr>
        <w:t xml:space="preserve"> both returned to the downstream system.  The pilot gas is routed between the outer wall and the hotter</w:t>
      </w:r>
      <w:r w:rsidR="009C6E88">
        <w:rPr>
          <w:sz w:val="24"/>
        </w:rPr>
        <w:t xml:space="preserve"> gas caused by the vortex.  The heat exchange happens between the pilot gas and the heated gas within t</w:t>
      </w:r>
      <w:r w:rsidR="002062F1">
        <w:rPr>
          <w:sz w:val="24"/>
        </w:rPr>
        <w:t xml:space="preserve">he vortex canister. Figure 8 shows the heat cycle within the vortex system.  This system has some benefits when </w:t>
      </w:r>
      <w:r w:rsidR="00E753B7" w:rsidRPr="003D1EA0">
        <w:rPr>
          <w:sz w:val="24"/>
        </w:rPr>
        <w:t>unitized</w:t>
      </w:r>
      <w:r w:rsidR="003D1EA0" w:rsidRPr="003D1EA0">
        <w:rPr>
          <w:sz w:val="24"/>
        </w:rPr>
        <w:t xml:space="preserve"> </w:t>
      </w:r>
      <w:r w:rsidR="002062F1" w:rsidRPr="003D1EA0">
        <w:rPr>
          <w:sz w:val="24"/>
        </w:rPr>
        <w:t>correctly</w:t>
      </w:r>
      <w:r w:rsidR="002062F1">
        <w:rPr>
          <w:sz w:val="24"/>
        </w:rPr>
        <w:t xml:space="preserve">, there is no gas loss within the system, no maintenance </w:t>
      </w:r>
      <w:r w:rsidR="00E753B7">
        <w:rPr>
          <w:sz w:val="24"/>
        </w:rPr>
        <w:t xml:space="preserve">to the heater, and zero emissions.  </w:t>
      </w:r>
      <w:r w:rsidR="002062F1">
        <w:rPr>
          <w:sz w:val="24"/>
        </w:rPr>
        <w:t xml:space="preserve"> </w:t>
      </w:r>
      <w:r w:rsidR="009C6E88">
        <w:rPr>
          <w:sz w:val="24"/>
        </w:rPr>
        <w:t xml:space="preserve"> </w:t>
      </w:r>
      <w:r w:rsidR="00106931">
        <w:rPr>
          <w:sz w:val="24"/>
        </w:rPr>
        <w:t xml:space="preserve">   </w:t>
      </w:r>
    </w:p>
    <w:p w:rsidR="00204004" w:rsidRDefault="00204004" w:rsidP="002616AA">
      <w:pPr>
        <w:jc w:val="both"/>
        <w:rPr>
          <w:sz w:val="24"/>
        </w:rPr>
      </w:pPr>
    </w:p>
    <w:p w:rsidR="00204004" w:rsidRDefault="002062F1" w:rsidP="00204004">
      <w:pPr>
        <w:keepNext/>
        <w:jc w:val="center"/>
      </w:pPr>
      <w:r>
        <w:rPr>
          <w:noProof/>
        </w:rPr>
        <w:lastRenderedPageBreak/>
        <w:drawing>
          <wp:inline distT="0" distB="0" distL="0" distR="0" wp14:anchorId="2AF21FFF" wp14:editId="31D81233">
            <wp:extent cx="2962910" cy="1537970"/>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2910" cy="1537970"/>
                    </a:xfrm>
                    <a:prstGeom prst="rect">
                      <a:avLst/>
                    </a:prstGeom>
                  </pic:spPr>
                </pic:pic>
              </a:graphicData>
            </a:graphic>
          </wp:inline>
        </w:drawing>
      </w:r>
    </w:p>
    <w:p w:rsidR="00204004" w:rsidRDefault="00204004" w:rsidP="00204004">
      <w:pPr>
        <w:pStyle w:val="Caption"/>
        <w:jc w:val="center"/>
        <w:rPr>
          <w:sz w:val="24"/>
        </w:rPr>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8</w:t>
      </w:r>
      <w:r w:rsidR="003D457D">
        <w:rPr>
          <w:noProof/>
        </w:rPr>
        <w:fldChar w:fldCharType="end"/>
      </w:r>
      <w:r>
        <w:t>-Vortex Heater</w:t>
      </w:r>
    </w:p>
    <w:p w:rsidR="009709E4" w:rsidRDefault="00B157BF" w:rsidP="002616AA">
      <w:pPr>
        <w:jc w:val="both"/>
        <w:rPr>
          <w:sz w:val="24"/>
        </w:rPr>
      </w:pPr>
      <w:r>
        <w:rPr>
          <w:sz w:val="24"/>
        </w:rPr>
        <w:t xml:space="preserve">For </w:t>
      </w:r>
      <w:r w:rsidR="003D1EA0">
        <w:rPr>
          <w:sz w:val="24"/>
        </w:rPr>
        <w:t xml:space="preserve">heating the </w:t>
      </w:r>
      <w:r>
        <w:rPr>
          <w:sz w:val="24"/>
        </w:rPr>
        <w:t xml:space="preserve">station flow the same principle </w:t>
      </w:r>
      <w:r w:rsidR="003D1EA0" w:rsidRPr="003D1EA0">
        <w:rPr>
          <w:sz w:val="24"/>
        </w:rPr>
        <w:t>is followed</w:t>
      </w:r>
      <w:r w:rsidR="009B6A46">
        <w:rPr>
          <w:sz w:val="24"/>
        </w:rPr>
        <w:t xml:space="preserve"> but on a large scale with catalytic heaters</w:t>
      </w:r>
      <w:r>
        <w:rPr>
          <w:sz w:val="24"/>
        </w:rPr>
        <w:t>.</w:t>
      </w:r>
      <w:r w:rsidR="009B6A46">
        <w:rPr>
          <w:sz w:val="24"/>
        </w:rPr>
        <w:t xml:space="preserve"> The gas </w:t>
      </w:r>
      <w:r w:rsidR="009B6A46" w:rsidRPr="003D1EA0">
        <w:rPr>
          <w:sz w:val="24"/>
        </w:rPr>
        <w:t>generally flow</w:t>
      </w:r>
      <w:r w:rsidR="003D1EA0" w:rsidRPr="003D1EA0">
        <w:rPr>
          <w:sz w:val="24"/>
        </w:rPr>
        <w:t>s</w:t>
      </w:r>
      <w:r w:rsidR="009B6A46" w:rsidRPr="003D1EA0">
        <w:rPr>
          <w:sz w:val="24"/>
        </w:rPr>
        <w:t xml:space="preserve"> through</w:t>
      </w:r>
      <w:r w:rsidR="009B6A46">
        <w:rPr>
          <w:sz w:val="24"/>
        </w:rPr>
        <w:t xml:space="preserve"> a large volume bottle where the piping is heated by catalytic heaters around the bottle as shown in </w:t>
      </w:r>
      <w:r w:rsidR="00521039">
        <w:rPr>
          <w:sz w:val="24"/>
        </w:rPr>
        <w:t>F</w:t>
      </w:r>
      <w:r w:rsidR="00204004">
        <w:rPr>
          <w:sz w:val="24"/>
        </w:rPr>
        <w:t>igure 9</w:t>
      </w:r>
      <w:r w:rsidR="009B6A46">
        <w:rPr>
          <w:sz w:val="24"/>
        </w:rPr>
        <w:t>.  The heat transfer occurs betwe</w:t>
      </w:r>
      <w:r w:rsidR="007274E8">
        <w:rPr>
          <w:sz w:val="24"/>
        </w:rPr>
        <w:t xml:space="preserve">en the pipe and the gas stream.  Some of the system benefits are no tube bundle maintenance, no burner maintenance, no moving parts, and no boil-off concerns.  Some system </w:t>
      </w:r>
      <w:r w:rsidR="003D1EA0" w:rsidRPr="003D1EA0">
        <w:rPr>
          <w:sz w:val="24"/>
        </w:rPr>
        <w:t>draw backs are:</w:t>
      </w:r>
      <w:r w:rsidR="007274E8" w:rsidRPr="003D1EA0">
        <w:rPr>
          <w:sz w:val="24"/>
        </w:rPr>
        <w:t xml:space="preserve"> catalytic</w:t>
      </w:r>
      <w:r w:rsidR="007274E8">
        <w:rPr>
          <w:sz w:val="24"/>
        </w:rPr>
        <w:t xml:space="preserve"> elements do degrade, upfront capital cost, control setup can be more complex. </w:t>
      </w:r>
    </w:p>
    <w:p w:rsidR="000C2D91" w:rsidRDefault="000C2D91" w:rsidP="002616AA">
      <w:pPr>
        <w:jc w:val="both"/>
        <w:rPr>
          <w:sz w:val="24"/>
        </w:rPr>
      </w:pPr>
    </w:p>
    <w:p w:rsidR="009709E4" w:rsidRDefault="009709E4" w:rsidP="009709E4">
      <w:pPr>
        <w:keepNext/>
        <w:jc w:val="both"/>
      </w:pPr>
      <w:r>
        <w:rPr>
          <w:noProof/>
        </w:rPr>
        <w:drawing>
          <wp:inline distT="0" distB="0" distL="0" distR="0" wp14:anchorId="42C9EBD6" wp14:editId="340D8918">
            <wp:extent cx="2962275" cy="2419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2275" cy="2419350"/>
                    </a:xfrm>
                    <a:prstGeom prst="rect">
                      <a:avLst/>
                    </a:prstGeom>
                  </pic:spPr>
                </pic:pic>
              </a:graphicData>
            </a:graphic>
          </wp:inline>
        </w:drawing>
      </w:r>
    </w:p>
    <w:p w:rsidR="009709E4" w:rsidRDefault="009709E4" w:rsidP="009709E4">
      <w:pPr>
        <w:pStyle w:val="Caption"/>
        <w:jc w:val="both"/>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9</w:t>
      </w:r>
      <w:r w:rsidR="003D457D">
        <w:rPr>
          <w:noProof/>
        </w:rPr>
        <w:fldChar w:fldCharType="end"/>
      </w:r>
      <w:r>
        <w:t>-Catalytic Heater</w:t>
      </w:r>
    </w:p>
    <w:p w:rsidR="00E937CF" w:rsidRDefault="00A33BA9" w:rsidP="002616AA">
      <w:pPr>
        <w:jc w:val="both"/>
      </w:pPr>
      <w:r>
        <w:rPr>
          <w:sz w:val="24"/>
        </w:rPr>
        <w:t xml:space="preserve">Indirect fired water bath heaters are also common used to </w:t>
      </w:r>
      <w:r w:rsidR="00204004">
        <w:rPr>
          <w:sz w:val="24"/>
        </w:rPr>
        <w:t xml:space="preserve">heat the main stream of gas.  </w:t>
      </w:r>
      <w:r w:rsidR="00557273">
        <w:rPr>
          <w:sz w:val="24"/>
        </w:rPr>
        <w:t xml:space="preserve">The indirect water bath heater works similar to the water heaters found within homes. </w:t>
      </w:r>
      <w:r w:rsidR="00E0130B">
        <w:rPr>
          <w:sz w:val="24"/>
        </w:rPr>
        <w:t xml:space="preserve">An </w:t>
      </w:r>
      <w:r w:rsidR="00E0130B">
        <w:rPr>
          <w:sz w:val="24"/>
        </w:rPr>
        <w:lastRenderedPageBreak/>
        <w:t>indirect water bath heater heats the gas through heating the bath media.  The heat transfers take place between the water bath and the process coil and between</w:t>
      </w:r>
      <w:r w:rsidR="00702154">
        <w:rPr>
          <w:sz w:val="24"/>
        </w:rPr>
        <w:t xml:space="preserve"> the bath and the process coil.  The water bath helps with uniform heating </w:t>
      </w:r>
      <w:r w:rsidR="00702154" w:rsidRPr="003D1EA0">
        <w:rPr>
          <w:sz w:val="24"/>
        </w:rPr>
        <w:t>and reduce</w:t>
      </w:r>
      <w:r w:rsidR="003D1EA0" w:rsidRPr="003D1EA0">
        <w:rPr>
          <w:sz w:val="24"/>
        </w:rPr>
        <w:t>s</w:t>
      </w:r>
      <w:r w:rsidR="00702154" w:rsidRPr="003D1EA0">
        <w:rPr>
          <w:sz w:val="24"/>
        </w:rPr>
        <w:t xml:space="preserve"> the</w:t>
      </w:r>
      <w:r w:rsidR="00702154">
        <w:rPr>
          <w:sz w:val="24"/>
        </w:rPr>
        <w:t xml:space="preserve"> chance of hotspots.  </w:t>
      </w:r>
      <w:r w:rsidR="00557273">
        <w:rPr>
          <w:sz w:val="24"/>
        </w:rPr>
        <w:t xml:space="preserve">The heater consists of five main parts: </w:t>
      </w:r>
      <w:r w:rsidR="001B4441">
        <w:rPr>
          <w:sz w:val="24"/>
        </w:rPr>
        <w:t>burner, fire tube, process coil, shell, and fluid.  The burner</w:t>
      </w:r>
      <w:r w:rsidR="00BD6B3A">
        <w:rPr>
          <w:sz w:val="24"/>
        </w:rPr>
        <w:t xml:space="preserve"> box</w:t>
      </w:r>
      <w:r w:rsidR="001B4441">
        <w:rPr>
          <w:sz w:val="24"/>
        </w:rPr>
        <w:t xml:space="preserve"> is where</w:t>
      </w:r>
      <w:r w:rsidR="00BD6B3A">
        <w:rPr>
          <w:sz w:val="24"/>
        </w:rPr>
        <w:t xml:space="preserve"> the pilot flame and burner</w:t>
      </w:r>
      <w:r w:rsidR="001B4441">
        <w:rPr>
          <w:sz w:val="24"/>
        </w:rPr>
        <w:t xml:space="preserve"> is contained.  The fuel for the process is typically natural gas.  The flame is directed</w:t>
      </w:r>
      <w:r w:rsidR="00BD6B3A">
        <w:rPr>
          <w:sz w:val="24"/>
        </w:rPr>
        <w:t xml:space="preserve"> into the fire tube.  The exhaust gases also travel out the fire tube to the flue gas stack.  The fire tube heats the fluid contained in the shell.  The heated fluid then heats the process coil.  The process coil is transporting the gas through the heater.  The process coil size is determined by the gas flowrate, gas pressure, and desired temperature.  </w:t>
      </w:r>
      <w:r w:rsidR="00E0130B">
        <w:rPr>
          <w:sz w:val="24"/>
        </w:rPr>
        <w:t xml:space="preserve">Pressure drop through the heater is also considered when designing the heater. </w:t>
      </w:r>
      <w:r w:rsidR="00702154">
        <w:rPr>
          <w:sz w:val="24"/>
        </w:rPr>
        <w:t xml:space="preserve">The indirect heater typically achieves 50-55% heating efficiency.  Indirect heaters are </w:t>
      </w:r>
      <w:r w:rsidR="00702154" w:rsidRPr="003D1EA0">
        <w:rPr>
          <w:sz w:val="24"/>
        </w:rPr>
        <w:t>considered</w:t>
      </w:r>
      <w:r w:rsidR="003D1EA0" w:rsidRPr="003D1EA0">
        <w:rPr>
          <w:sz w:val="24"/>
        </w:rPr>
        <w:t xml:space="preserve"> a</w:t>
      </w:r>
      <w:r w:rsidR="00702154" w:rsidRPr="003D1EA0">
        <w:rPr>
          <w:sz w:val="24"/>
        </w:rPr>
        <w:t xml:space="preserve"> reliable way</w:t>
      </w:r>
      <w:r w:rsidR="00702154">
        <w:rPr>
          <w:sz w:val="24"/>
        </w:rPr>
        <w:t xml:space="preserve"> to provide heating </w:t>
      </w:r>
      <w:r w:rsidR="003D1EA0">
        <w:rPr>
          <w:sz w:val="24"/>
        </w:rPr>
        <w:t>for the main gas stream at</w:t>
      </w:r>
      <w:r w:rsidR="00702154">
        <w:rPr>
          <w:sz w:val="24"/>
        </w:rPr>
        <w:t xml:space="preserve"> gate st</w:t>
      </w:r>
      <w:r w:rsidR="001E298D">
        <w:rPr>
          <w:sz w:val="24"/>
        </w:rPr>
        <w:t xml:space="preserve">ation.  When installing indirect heaters consideration needs to be taken in the downstream piping configurations.  There can be significate loss in gas temperature between the heater outlet flanges and inlet of the regulators.  Try to keep the heater as close to the regulators as reasonably possible.  </w:t>
      </w:r>
      <w:r w:rsidR="00702154">
        <w:rPr>
          <w:sz w:val="24"/>
        </w:rPr>
        <w:t xml:space="preserve"> </w:t>
      </w:r>
      <w:r w:rsidR="00E0130B">
        <w:rPr>
          <w:sz w:val="24"/>
        </w:rPr>
        <w:t xml:space="preserve">   </w:t>
      </w:r>
      <w:r w:rsidR="001B4441">
        <w:rPr>
          <w:sz w:val="24"/>
        </w:rPr>
        <w:t xml:space="preserve"> </w:t>
      </w:r>
    </w:p>
    <w:p w:rsidR="00370962" w:rsidRDefault="00370962" w:rsidP="002616AA">
      <w:pPr>
        <w:jc w:val="both"/>
      </w:pPr>
    </w:p>
    <w:p w:rsidR="00370962" w:rsidRDefault="00370962" w:rsidP="00370962">
      <w:pPr>
        <w:keepNext/>
        <w:jc w:val="both"/>
      </w:pPr>
      <w:r>
        <w:rPr>
          <w:noProof/>
        </w:rPr>
        <w:lastRenderedPageBreak/>
        <w:drawing>
          <wp:inline distT="0" distB="0" distL="0" distR="0" wp14:anchorId="65B306CB" wp14:editId="695C45DC">
            <wp:extent cx="3265714" cy="20667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2623" cy="2077494"/>
                    </a:xfrm>
                    <a:prstGeom prst="rect">
                      <a:avLst/>
                    </a:prstGeom>
                  </pic:spPr>
                </pic:pic>
              </a:graphicData>
            </a:graphic>
          </wp:inline>
        </w:drawing>
      </w:r>
    </w:p>
    <w:p w:rsidR="00370962" w:rsidRDefault="00370962" w:rsidP="00370962">
      <w:pPr>
        <w:pStyle w:val="Caption"/>
        <w:jc w:val="both"/>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10</w:t>
      </w:r>
      <w:r w:rsidR="003D457D">
        <w:rPr>
          <w:noProof/>
        </w:rPr>
        <w:fldChar w:fldCharType="end"/>
      </w:r>
      <w:r>
        <w:t>-Indirect Fired Water</w:t>
      </w:r>
      <w:r w:rsidR="00A33BA9">
        <w:t xml:space="preserve"> B</w:t>
      </w:r>
      <w:r>
        <w:t>ath Heater</w:t>
      </w:r>
    </w:p>
    <w:p w:rsidR="002D75DD" w:rsidRPr="00A43E00" w:rsidRDefault="00A43E00" w:rsidP="002616AA">
      <w:pPr>
        <w:jc w:val="both"/>
        <w:rPr>
          <w:sz w:val="24"/>
        </w:rPr>
      </w:pPr>
      <w:r>
        <w:rPr>
          <w:sz w:val="24"/>
        </w:rPr>
        <w:t xml:space="preserve">Another type of heater is heat </w:t>
      </w:r>
      <w:r w:rsidR="005B7A1A">
        <w:rPr>
          <w:sz w:val="24"/>
        </w:rPr>
        <w:t>driven loop system</w:t>
      </w:r>
      <w:r w:rsidR="005D49C1">
        <w:rPr>
          <w:sz w:val="24"/>
        </w:rPr>
        <w:t xml:space="preserve"> as shown in </w:t>
      </w:r>
      <w:r w:rsidR="00521039">
        <w:rPr>
          <w:sz w:val="24"/>
        </w:rPr>
        <w:t>F</w:t>
      </w:r>
      <w:r w:rsidR="005D49C1" w:rsidRPr="003D1EA0">
        <w:rPr>
          <w:sz w:val="24"/>
        </w:rPr>
        <w:t>igure</w:t>
      </w:r>
      <w:r w:rsidR="005D49C1">
        <w:rPr>
          <w:sz w:val="24"/>
        </w:rPr>
        <w:t xml:space="preserve"> 11</w:t>
      </w:r>
      <w:r w:rsidR="005B7A1A">
        <w:rPr>
          <w:sz w:val="24"/>
        </w:rPr>
        <w:t xml:space="preserve">. It is also an indirect method of heating the gas.  </w:t>
      </w:r>
      <w:r w:rsidRPr="00A43E00">
        <w:rPr>
          <w:sz w:val="24"/>
        </w:rPr>
        <w:t xml:space="preserve">These systems use </w:t>
      </w:r>
      <w:r w:rsidR="005B7A1A">
        <w:rPr>
          <w:sz w:val="24"/>
        </w:rPr>
        <w:t xml:space="preserve">steam </w:t>
      </w:r>
      <w:r w:rsidRPr="00A43E00">
        <w:rPr>
          <w:sz w:val="24"/>
        </w:rPr>
        <w:t xml:space="preserve">energy </w:t>
      </w:r>
      <w:r w:rsidR="005B7A1A">
        <w:rPr>
          <w:sz w:val="24"/>
        </w:rPr>
        <w:t xml:space="preserve">to heat the </w:t>
      </w:r>
      <w:r w:rsidRPr="00A43E00">
        <w:rPr>
          <w:sz w:val="24"/>
        </w:rPr>
        <w:t>process coil</w:t>
      </w:r>
      <w:r w:rsidR="003D1EA0">
        <w:rPr>
          <w:sz w:val="24"/>
        </w:rPr>
        <w:t xml:space="preserve"> that</w:t>
      </w:r>
      <w:r w:rsidR="005B7A1A">
        <w:rPr>
          <w:sz w:val="24"/>
        </w:rPr>
        <w:t xml:space="preserve"> </w:t>
      </w:r>
      <w:r w:rsidR="005B7A1A" w:rsidRPr="003D1EA0">
        <w:rPr>
          <w:sz w:val="24"/>
        </w:rPr>
        <w:t>contain</w:t>
      </w:r>
      <w:r w:rsidR="003D1EA0" w:rsidRPr="003D1EA0">
        <w:rPr>
          <w:sz w:val="24"/>
        </w:rPr>
        <w:t>s</w:t>
      </w:r>
      <w:r w:rsidR="005B7A1A" w:rsidRPr="003D1EA0">
        <w:rPr>
          <w:sz w:val="24"/>
        </w:rPr>
        <w:t xml:space="preserve"> the main</w:t>
      </w:r>
      <w:r w:rsidR="005B7A1A">
        <w:rPr>
          <w:sz w:val="24"/>
        </w:rPr>
        <w:t xml:space="preserve"> gas stream</w:t>
      </w:r>
      <w:r w:rsidRPr="00A43E00">
        <w:rPr>
          <w:sz w:val="24"/>
        </w:rPr>
        <w:t>.</w:t>
      </w:r>
      <w:r w:rsidR="005B7A1A">
        <w:rPr>
          <w:sz w:val="24"/>
        </w:rPr>
        <w:t xml:space="preserve">   The</w:t>
      </w:r>
      <w:r w:rsidR="00DA3560">
        <w:rPr>
          <w:sz w:val="24"/>
        </w:rPr>
        <w:t xml:space="preserve">re are two </w:t>
      </w:r>
      <w:r w:rsidR="005B7A1A">
        <w:rPr>
          <w:sz w:val="24"/>
        </w:rPr>
        <w:t>heat transfer</w:t>
      </w:r>
      <w:r w:rsidR="00DA3560">
        <w:rPr>
          <w:sz w:val="24"/>
        </w:rPr>
        <w:t xml:space="preserve">s that occur.  The first is </w:t>
      </w:r>
      <w:r w:rsidR="005B7A1A">
        <w:rPr>
          <w:sz w:val="24"/>
        </w:rPr>
        <w:t>between the steam and the process coil and the</w:t>
      </w:r>
      <w:r w:rsidR="00DA3560">
        <w:rPr>
          <w:sz w:val="24"/>
        </w:rPr>
        <w:t xml:space="preserve"> second is between the </w:t>
      </w:r>
      <w:r w:rsidR="005B7A1A">
        <w:rPr>
          <w:sz w:val="24"/>
        </w:rPr>
        <w:t xml:space="preserve">process coil and the gas stream.   </w:t>
      </w:r>
      <w:r w:rsidRPr="00A43E00">
        <w:rPr>
          <w:sz w:val="24"/>
        </w:rPr>
        <w:t xml:space="preserve"> The process begins with a flame heating a water-/glycol mix to the point of boiling in a vacuum. Steam rises and interacts with the lower temperature coil carrying natural gas. The steam changes phase to water while heat is exchanged to the coil flowing gas. The </w:t>
      </w:r>
      <w:r w:rsidRPr="003D1EA0">
        <w:rPr>
          <w:sz w:val="24"/>
        </w:rPr>
        <w:t>water condensate</w:t>
      </w:r>
      <w:r w:rsidRPr="00A43E00">
        <w:rPr>
          <w:sz w:val="24"/>
        </w:rPr>
        <w:t xml:space="preserve"> is then</w:t>
      </w:r>
      <w:r w:rsidR="005B7A1A">
        <w:rPr>
          <w:sz w:val="24"/>
        </w:rPr>
        <w:t xml:space="preserve"> </w:t>
      </w:r>
      <w:r w:rsidRPr="00A43E00">
        <w:rPr>
          <w:sz w:val="24"/>
        </w:rPr>
        <w:t>returned to the water/glycol mix</w:t>
      </w:r>
      <w:r w:rsidR="003D1EA0">
        <w:rPr>
          <w:sz w:val="24"/>
        </w:rPr>
        <w:t>ture</w:t>
      </w:r>
      <w:r w:rsidRPr="00A43E00">
        <w:rPr>
          <w:sz w:val="24"/>
        </w:rPr>
        <w:t xml:space="preserve"> to repeat the process</w:t>
      </w:r>
      <w:r>
        <w:rPr>
          <w:sz w:val="24"/>
        </w:rPr>
        <w:t>.</w:t>
      </w:r>
    </w:p>
    <w:p w:rsidR="002D75DD" w:rsidRPr="00A43E00" w:rsidRDefault="002D75DD" w:rsidP="002616AA">
      <w:pPr>
        <w:jc w:val="both"/>
        <w:rPr>
          <w:sz w:val="24"/>
        </w:rPr>
      </w:pPr>
    </w:p>
    <w:p w:rsidR="004A38DF" w:rsidRDefault="004A38DF" w:rsidP="004A38DF">
      <w:pPr>
        <w:keepNext/>
        <w:jc w:val="both"/>
      </w:pPr>
      <w:r>
        <w:rPr>
          <w:noProof/>
        </w:rPr>
        <w:lastRenderedPageBreak/>
        <w:drawing>
          <wp:inline distT="0" distB="0" distL="0" distR="0" wp14:anchorId="53C651D5" wp14:editId="113AD180">
            <wp:extent cx="3113314" cy="300629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37" t="2210" b="2756"/>
                    <a:stretch/>
                  </pic:blipFill>
                  <pic:spPr bwMode="auto">
                    <a:xfrm>
                      <a:off x="0" y="0"/>
                      <a:ext cx="3147291" cy="3039105"/>
                    </a:xfrm>
                    <a:prstGeom prst="rect">
                      <a:avLst/>
                    </a:prstGeom>
                    <a:ln>
                      <a:noFill/>
                    </a:ln>
                    <a:extLst>
                      <a:ext uri="{53640926-AAD7-44D8-BBD7-CCE9431645EC}">
                        <a14:shadowObscured xmlns:a14="http://schemas.microsoft.com/office/drawing/2010/main"/>
                      </a:ext>
                    </a:extLst>
                  </pic:spPr>
                </pic:pic>
              </a:graphicData>
            </a:graphic>
          </wp:inline>
        </w:drawing>
      </w:r>
    </w:p>
    <w:p w:rsidR="001E298D" w:rsidRPr="001E298D" w:rsidRDefault="004A38DF" w:rsidP="001E298D">
      <w:pPr>
        <w:pStyle w:val="Caption"/>
        <w:jc w:val="both"/>
        <w:rPr>
          <w:noProof/>
        </w:rPr>
      </w:pPr>
      <w:r>
        <w:t xml:space="preserve">Figure </w:t>
      </w:r>
      <w:r w:rsidR="003D457D">
        <w:rPr>
          <w:noProof/>
        </w:rPr>
        <w:fldChar w:fldCharType="begin"/>
      </w:r>
      <w:r w:rsidR="003D457D">
        <w:rPr>
          <w:noProof/>
        </w:rPr>
        <w:instrText xml:space="preserve"> SEQ Figure \* ARABIC </w:instrText>
      </w:r>
      <w:r w:rsidR="003D457D">
        <w:rPr>
          <w:noProof/>
        </w:rPr>
        <w:fldChar w:fldCharType="separate"/>
      </w:r>
      <w:r w:rsidR="00557273">
        <w:rPr>
          <w:noProof/>
        </w:rPr>
        <w:t>11</w:t>
      </w:r>
      <w:r w:rsidR="003D457D">
        <w:rPr>
          <w:noProof/>
        </w:rPr>
        <w:fldChar w:fldCharType="end"/>
      </w:r>
      <w:r w:rsidR="00A43E00">
        <w:rPr>
          <w:noProof/>
        </w:rPr>
        <w:t>-Heat Driven Loop by Cold Weather Technologies</w:t>
      </w:r>
    </w:p>
    <w:p w:rsidR="001E298D" w:rsidRPr="001E298D" w:rsidRDefault="001E298D" w:rsidP="00557273">
      <w:pPr>
        <w:keepNext/>
        <w:jc w:val="both"/>
        <w:rPr>
          <w:sz w:val="24"/>
        </w:rPr>
      </w:pPr>
      <w:r w:rsidRPr="001E298D">
        <w:rPr>
          <w:sz w:val="24"/>
        </w:rPr>
        <w:t xml:space="preserve">Chemical methods may also be used to </w:t>
      </w:r>
      <w:r>
        <w:rPr>
          <w:sz w:val="24"/>
        </w:rPr>
        <w:t xml:space="preserve">prevent freezing within the pipeline system.  A system drawing is shown in </w:t>
      </w:r>
      <w:r w:rsidR="00521039">
        <w:rPr>
          <w:sz w:val="24"/>
        </w:rPr>
        <w:t>F</w:t>
      </w:r>
      <w:r w:rsidRPr="003D1EA0">
        <w:rPr>
          <w:sz w:val="24"/>
        </w:rPr>
        <w:t>igure</w:t>
      </w:r>
      <w:r>
        <w:rPr>
          <w:sz w:val="24"/>
        </w:rPr>
        <w:t xml:space="preserve"> 12.  </w:t>
      </w:r>
      <w:r w:rsidR="003D1EA0" w:rsidRPr="003D1EA0">
        <w:rPr>
          <w:sz w:val="24"/>
        </w:rPr>
        <w:t>This system</w:t>
      </w:r>
      <w:r>
        <w:rPr>
          <w:sz w:val="24"/>
        </w:rPr>
        <w:t xml:space="preserve"> works </w:t>
      </w:r>
      <w:r w:rsidR="00A43E00">
        <w:rPr>
          <w:sz w:val="24"/>
        </w:rPr>
        <w:t>by adding chemicals to work as an</w:t>
      </w:r>
      <w:r>
        <w:rPr>
          <w:sz w:val="24"/>
        </w:rPr>
        <w:t xml:space="preserve"> anti-freeze.  A couple commonly</w:t>
      </w:r>
      <w:r w:rsidR="00A43E00">
        <w:rPr>
          <w:sz w:val="24"/>
        </w:rPr>
        <w:t xml:space="preserve"> used</w:t>
      </w:r>
      <w:r>
        <w:rPr>
          <w:sz w:val="24"/>
        </w:rPr>
        <w:t xml:space="preserve"> chemicals are alcohol and </w:t>
      </w:r>
      <w:r w:rsidR="00A43E00">
        <w:rPr>
          <w:sz w:val="24"/>
        </w:rPr>
        <w:t>methanol.  These</w:t>
      </w:r>
      <w:r w:rsidRPr="001E298D">
        <w:rPr>
          <w:sz w:val="24"/>
        </w:rPr>
        <w:t xml:space="preserve"> can be added to the gas stream to mix with the water and lower the freezing point of the mixture. This type of system normally requires a metering pump and methanol storage tank. </w:t>
      </w:r>
    </w:p>
    <w:p w:rsidR="00557273" w:rsidRDefault="00557273" w:rsidP="00557273">
      <w:pPr>
        <w:keepNext/>
        <w:jc w:val="both"/>
      </w:pPr>
      <w:r>
        <w:rPr>
          <w:noProof/>
        </w:rPr>
        <w:drawing>
          <wp:inline distT="0" distB="0" distL="0" distR="0" wp14:anchorId="76E499B0" wp14:editId="4C183955">
            <wp:extent cx="3362325" cy="204866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2598" cy="2054928"/>
                    </a:xfrm>
                    <a:prstGeom prst="rect">
                      <a:avLst/>
                    </a:prstGeom>
                  </pic:spPr>
                </pic:pic>
              </a:graphicData>
            </a:graphic>
          </wp:inline>
        </w:drawing>
      </w:r>
    </w:p>
    <w:p w:rsidR="004A38DF" w:rsidRDefault="00557273" w:rsidP="00557273">
      <w:pPr>
        <w:pStyle w:val="Caption"/>
        <w:jc w:val="both"/>
        <w:rPr>
          <w:b/>
          <w:sz w:val="24"/>
        </w:rPr>
      </w:pPr>
      <w:r>
        <w:t xml:space="preserve">Figure </w:t>
      </w:r>
      <w:r w:rsidR="00974A8F">
        <w:rPr>
          <w:noProof/>
        </w:rPr>
        <w:fldChar w:fldCharType="begin"/>
      </w:r>
      <w:r w:rsidR="00974A8F">
        <w:rPr>
          <w:noProof/>
        </w:rPr>
        <w:instrText xml:space="preserve"> SEQ Figure \* ARABIC </w:instrText>
      </w:r>
      <w:r w:rsidR="00974A8F">
        <w:rPr>
          <w:noProof/>
        </w:rPr>
        <w:fldChar w:fldCharType="separate"/>
      </w:r>
      <w:r>
        <w:rPr>
          <w:noProof/>
        </w:rPr>
        <w:t>12</w:t>
      </w:r>
      <w:r w:rsidR="00974A8F">
        <w:rPr>
          <w:noProof/>
        </w:rPr>
        <w:fldChar w:fldCharType="end"/>
      </w:r>
      <w:r>
        <w:t>-Chemical De-Icing System</w:t>
      </w:r>
    </w:p>
    <w:p w:rsidR="002D75DD" w:rsidRPr="00AE3325" w:rsidRDefault="002D75DD" w:rsidP="002616AA">
      <w:pPr>
        <w:jc w:val="both"/>
        <w:rPr>
          <w:b/>
          <w:sz w:val="24"/>
        </w:rPr>
      </w:pPr>
      <w:r>
        <w:rPr>
          <w:b/>
          <w:sz w:val="24"/>
        </w:rPr>
        <w:t xml:space="preserve">Conclusion </w:t>
      </w:r>
    </w:p>
    <w:p w:rsidR="003C0B61" w:rsidRDefault="003C0B61" w:rsidP="002616AA">
      <w:pPr>
        <w:jc w:val="both"/>
        <w:rPr>
          <w:sz w:val="24"/>
        </w:rPr>
      </w:pPr>
    </w:p>
    <w:p w:rsidR="002D75DD" w:rsidRDefault="003C0B61" w:rsidP="002616AA">
      <w:pPr>
        <w:jc w:val="both"/>
        <w:rPr>
          <w:sz w:val="24"/>
        </w:rPr>
      </w:pPr>
      <w:r>
        <w:rPr>
          <w:sz w:val="24"/>
        </w:rPr>
        <w:t xml:space="preserve">In a regulator station temperature drop will exist and freezing </w:t>
      </w:r>
      <w:r w:rsidR="007506D6">
        <w:rPr>
          <w:sz w:val="24"/>
        </w:rPr>
        <w:t xml:space="preserve">is </w:t>
      </w:r>
      <w:r>
        <w:rPr>
          <w:sz w:val="24"/>
        </w:rPr>
        <w:t>always</w:t>
      </w:r>
      <w:r w:rsidR="007506D6">
        <w:rPr>
          <w:sz w:val="24"/>
        </w:rPr>
        <w:t xml:space="preserve"> a</w:t>
      </w:r>
      <w:r>
        <w:rPr>
          <w:sz w:val="24"/>
        </w:rPr>
        <w:t xml:space="preserve"> possibility.  But with implementing a few strategies regulator freezing can be prevented.  First ensuring you have pipeline quality gas entering the system.</w:t>
      </w:r>
      <w:r w:rsidR="007506D6">
        <w:rPr>
          <w:sz w:val="24"/>
        </w:rPr>
        <w:t xml:space="preserve">  </w:t>
      </w:r>
      <w:r>
        <w:rPr>
          <w:sz w:val="24"/>
        </w:rPr>
        <w:t>Second add heat when it’s needed in form of instrument</w:t>
      </w:r>
      <w:r w:rsidR="007506D6">
        <w:rPr>
          <w:sz w:val="24"/>
        </w:rPr>
        <w:t xml:space="preserve"> </w:t>
      </w:r>
      <w:r>
        <w:rPr>
          <w:sz w:val="24"/>
        </w:rPr>
        <w:t xml:space="preserve">heaters or station heaters.  Heater technologies are evolving and </w:t>
      </w:r>
      <w:r w:rsidR="003D1EA0" w:rsidRPr="003D1EA0">
        <w:rPr>
          <w:sz w:val="24"/>
        </w:rPr>
        <w:t>becoming</w:t>
      </w:r>
      <w:r w:rsidRPr="003D1EA0">
        <w:rPr>
          <w:sz w:val="24"/>
        </w:rPr>
        <w:t xml:space="preserve"> more efficient</w:t>
      </w:r>
      <w:r w:rsidR="007506D6">
        <w:rPr>
          <w:sz w:val="24"/>
        </w:rPr>
        <w:t xml:space="preserve"> and are automated with burner management systems</w:t>
      </w:r>
      <w:r>
        <w:rPr>
          <w:sz w:val="24"/>
        </w:rPr>
        <w:t xml:space="preserve">. Also remember that heating the gas has been found to be a beneficial solution with sulfur drop.   </w:t>
      </w:r>
      <w:r w:rsidR="007506D6">
        <w:rPr>
          <w:sz w:val="24"/>
        </w:rPr>
        <w:t>Keeping up with emerging</w:t>
      </w:r>
      <w:r w:rsidRPr="003C0B61">
        <w:rPr>
          <w:sz w:val="24"/>
        </w:rPr>
        <w:t xml:space="preserve"> technology and</w:t>
      </w:r>
      <w:r w:rsidR="007506D6">
        <w:rPr>
          <w:sz w:val="24"/>
        </w:rPr>
        <w:t xml:space="preserve"> issues can help you stay ahead of the game and not frozen.  </w:t>
      </w:r>
    </w:p>
    <w:p w:rsidR="007506D6" w:rsidRDefault="007506D6" w:rsidP="002616AA">
      <w:pPr>
        <w:jc w:val="both"/>
        <w:rPr>
          <w:b/>
          <w:sz w:val="24"/>
        </w:rPr>
      </w:pPr>
    </w:p>
    <w:p w:rsidR="002C328B" w:rsidRDefault="002C328B" w:rsidP="002616AA">
      <w:pPr>
        <w:jc w:val="both"/>
        <w:rPr>
          <w:b/>
          <w:sz w:val="24"/>
        </w:rPr>
      </w:pPr>
      <w:r>
        <w:rPr>
          <w:b/>
          <w:sz w:val="24"/>
        </w:rPr>
        <w:t>References</w:t>
      </w:r>
    </w:p>
    <w:p w:rsidR="002C328B" w:rsidRDefault="002C328B" w:rsidP="002616AA">
      <w:pPr>
        <w:jc w:val="both"/>
        <w:rPr>
          <w:b/>
          <w:sz w:val="24"/>
        </w:rPr>
      </w:pPr>
    </w:p>
    <w:p w:rsidR="009B6A46" w:rsidRDefault="002C328B" w:rsidP="002616AA">
      <w:pPr>
        <w:jc w:val="both"/>
        <w:rPr>
          <w:sz w:val="24"/>
        </w:rPr>
      </w:pPr>
      <w:r>
        <w:rPr>
          <w:sz w:val="24"/>
        </w:rPr>
        <w:t xml:space="preserve">The author </w:t>
      </w:r>
      <w:r w:rsidR="002616AA">
        <w:rPr>
          <w:sz w:val="24"/>
        </w:rPr>
        <w:t>used the following resourc</w:t>
      </w:r>
      <w:r w:rsidR="00EB5030">
        <w:rPr>
          <w:sz w:val="24"/>
        </w:rPr>
        <w:t>e</w:t>
      </w:r>
      <w:r w:rsidR="002616AA">
        <w:rPr>
          <w:sz w:val="24"/>
        </w:rPr>
        <w:t>s</w:t>
      </w:r>
      <w:r w:rsidR="00EB5030">
        <w:rPr>
          <w:sz w:val="24"/>
        </w:rPr>
        <w:t xml:space="preserve"> while compiling information for this paper</w:t>
      </w:r>
      <w:r w:rsidR="009B6A46">
        <w:rPr>
          <w:sz w:val="24"/>
        </w:rPr>
        <w:t>.</w:t>
      </w:r>
    </w:p>
    <w:p w:rsidR="005D49C1" w:rsidRDefault="005D49C1" w:rsidP="002616AA">
      <w:pPr>
        <w:jc w:val="both"/>
        <w:rPr>
          <w:sz w:val="24"/>
        </w:rPr>
      </w:pPr>
    </w:p>
    <w:p w:rsidR="009B6A46" w:rsidRPr="00370962" w:rsidRDefault="009B6A46" w:rsidP="002616AA">
      <w:pPr>
        <w:jc w:val="both"/>
        <w:rPr>
          <w:sz w:val="24"/>
        </w:rPr>
      </w:pPr>
      <w:r w:rsidRPr="00370962">
        <w:rPr>
          <w:sz w:val="24"/>
        </w:rPr>
        <w:t>Pipeline Rules of Thumb Handbook, 2nd Edition, Gulf Publishing Company, Houston, TX, 1989.</w:t>
      </w:r>
    </w:p>
    <w:p w:rsidR="009B6A46" w:rsidRPr="00370962" w:rsidRDefault="009B6A46" w:rsidP="002616AA">
      <w:pPr>
        <w:jc w:val="both"/>
        <w:rPr>
          <w:sz w:val="24"/>
        </w:rPr>
      </w:pPr>
    </w:p>
    <w:p w:rsidR="009B6A46" w:rsidRPr="00370962" w:rsidRDefault="009B6A46" w:rsidP="002616AA">
      <w:pPr>
        <w:jc w:val="both"/>
        <w:rPr>
          <w:sz w:val="24"/>
        </w:rPr>
      </w:pPr>
      <w:r w:rsidRPr="00370962">
        <w:rPr>
          <w:sz w:val="24"/>
        </w:rPr>
        <w:t>“Freeze Protection for Natural Gas Pipeline Systems and Measurement Instrumentation,” David J. Fish, Presented at American School of Gas Measurement Technology, Houston, Texas, 2007.</w:t>
      </w:r>
    </w:p>
    <w:p w:rsidR="009B6A46" w:rsidRPr="00370962" w:rsidRDefault="009B6A46" w:rsidP="002616AA">
      <w:pPr>
        <w:jc w:val="both"/>
        <w:rPr>
          <w:sz w:val="24"/>
        </w:rPr>
      </w:pPr>
    </w:p>
    <w:p w:rsidR="009B6A46" w:rsidRPr="00370962" w:rsidRDefault="009B6A46" w:rsidP="002616AA">
      <w:pPr>
        <w:jc w:val="both"/>
        <w:rPr>
          <w:sz w:val="24"/>
        </w:rPr>
      </w:pPr>
      <w:r w:rsidRPr="00370962">
        <w:rPr>
          <w:sz w:val="24"/>
        </w:rPr>
        <w:t>“</w:t>
      </w:r>
      <w:r w:rsidR="00B65A17" w:rsidRPr="00370962">
        <w:rPr>
          <w:sz w:val="24"/>
        </w:rPr>
        <w:t>Regulator Freeze Protection</w:t>
      </w:r>
      <w:r w:rsidRPr="00370962">
        <w:rPr>
          <w:sz w:val="24"/>
        </w:rPr>
        <w:t xml:space="preserve">,” </w:t>
      </w:r>
      <w:r w:rsidR="00B65A17" w:rsidRPr="00370962">
        <w:rPr>
          <w:sz w:val="24"/>
        </w:rPr>
        <w:t>Erik Anderson</w:t>
      </w:r>
      <w:r w:rsidRPr="00370962">
        <w:rPr>
          <w:sz w:val="24"/>
        </w:rPr>
        <w:t xml:space="preserve">, Presented at </w:t>
      </w:r>
      <w:r w:rsidR="00B65A17" w:rsidRPr="00370962">
        <w:rPr>
          <w:sz w:val="24"/>
        </w:rPr>
        <w:t xml:space="preserve">Western </w:t>
      </w:r>
      <w:r w:rsidRPr="00370962">
        <w:rPr>
          <w:sz w:val="24"/>
        </w:rPr>
        <w:t>Gas Measurement</w:t>
      </w:r>
      <w:r w:rsidR="00B65A17" w:rsidRPr="00370962">
        <w:rPr>
          <w:sz w:val="24"/>
        </w:rPr>
        <w:t xml:space="preserve"> Short Course</w:t>
      </w:r>
      <w:r w:rsidRPr="00370962">
        <w:rPr>
          <w:sz w:val="24"/>
        </w:rPr>
        <w:t xml:space="preserve"> </w:t>
      </w:r>
      <w:r w:rsidR="00B65A17" w:rsidRPr="00370962">
        <w:rPr>
          <w:sz w:val="24"/>
        </w:rPr>
        <w:t xml:space="preserve">2011 </w:t>
      </w:r>
    </w:p>
    <w:p w:rsidR="00370962" w:rsidRPr="00370962" w:rsidRDefault="00370962" w:rsidP="002616AA">
      <w:pPr>
        <w:jc w:val="both"/>
        <w:rPr>
          <w:sz w:val="24"/>
        </w:rPr>
      </w:pPr>
    </w:p>
    <w:p w:rsidR="00370962" w:rsidRPr="00370962" w:rsidRDefault="00370962" w:rsidP="002616AA">
      <w:pPr>
        <w:jc w:val="both"/>
        <w:rPr>
          <w:sz w:val="24"/>
        </w:rPr>
      </w:pPr>
      <w:r w:rsidRPr="00370962">
        <w:rPr>
          <w:sz w:val="24"/>
        </w:rPr>
        <w:t>Regulator Freeze Protection,” John Tomich, Presented at Western Gas Measurement Short Course 2015</w:t>
      </w:r>
    </w:p>
    <w:p w:rsidR="00B65A17" w:rsidRPr="00370962" w:rsidRDefault="00B65A17" w:rsidP="002616AA">
      <w:pPr>
        <w:jc w:val="both"/>
        <w:rPr>
          <w:sz w:val="24"/>
        </w:rPr>
      </w:pPr>
    </w:p>
    <w:p w:rsidR="00B65A17" w:rsidRPr="00370962" w:rsidRDefault="00B65A17" w:rsidP="002616AA">
      <w:pPr>
        <w:jc w:val="both"/>
        <w:rPr>
          <w:sz w:val="24"/>
        </w:rPr>
      </w:pPr>
      <w:r w:rsidRPr="00370962">
        <w:rPr>
          <w:sz w:val="24"/>
        </w:rPr>
        <w:t>“Cold Temperature Considerations”, Emerson Technical Bulletin</w:t>
      </w:r>
    </w:p>
    <w:p w:rsidR="00B65A17" w:rsidRPr="00370962" w:rsidRDefault="00B65A17" w:rsidP="002616AA">
      <w:pPr>
        <w:jc w:val="both"/>
        <w:rPr>
          <w:sz w:val="24"/>
        </w:rPr>
      </w:pPr>
    </w:p>
    <w:p w:rsidR="00370962" w:rsidRDefault="00370962" w:rsidP="00370962">
      <w:pPr>
        <w:jc w:val="both"/>
        <w:rPr>
          <w:sz w:val="24"/>
        </w:rPr>
      </w:pPr>
      <w:r w:rsidRPr="00370962">
        <w:rPr>
          <w:sz w:val="24"/>
        </w:rPr>
        <w:lastRenderedPageBreak/>
        <w:t>“Test Show How Drips Lips Can Prevent Regulator Freeze-Ups”, Emerson Technical Bulletin LP-18</w:t>
      </w:r>
    </w:p>
    <w:p w:rsidR="00106931" w:rsidRDefault="00106931" w:rsidP="00370962">
      <w:pPr>
        <w:jc w:val="both"/>
        <w:rPr>
          <w:sz w:val="24"/>
        </w:rPr>
      </w:pPr>
    </w:p>
    <w:p w:rsidR="00106931" w:rsidRPr="00370962" w:rsidRDefault="00106931" w:rsidP="00370962">
      <w:pPr>
        <w:jc w:val="both"/>
        <w:rPr>
          <w:sz w:val="24"/>
        </w:rPr>
      </w:pPr>
      <w:r>
        <w:rPr>
          <w:sz w:val="24"/>
        </w:rPr>
        <w:t>“The Vortex Pilot Gas Heater,” Universal Vortex, Inc.</w:t>
      </w:r>
    </w:p>
    <w:p w:rsidR="00370962" w:rsidRPr="00370962" w:rsidRDefault="00370962" w:rsidP="002616AA">
      <w:pPr>
        <w:jc w:val="both"/>
        <w:rPr>
          <w:sz w:val="24"/>
        </w:rPr>
      </w:pPr>
    </w:p>
    <w:p w:rsidR="00B65A17" w:rsidRDefault="00B65A17" w:rsidP="002616AA">
      <w:pPr>
        <w:jc w:val="both"/>
      </w:pPr>
    </w:p>
    <w:p w:rsidR="009B6A46" w:rsidRDefault="009B6A46" w:rsidP="002616AA">
      <w:pPr>
        <w:jc w:val="both"/>
      </w:pPr>
    </w:p>
    <w:sectPr w:rsidR="009B6A46">
      <w:footerReference w:type="default" r:id="rId21"/>
      <w:pgSz w:w="12240" w:h="15840"/>
      <w:pgMar w:top="2246" w:right="720" w:bottom="1584" w:left="1094" w:header="720" w:footer="720" w:gutter="0"/>
      <w:cols w:num="2" w:space="10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BEB" w:rsidRDefault="00E83BEB">
      <w:r>
        <w:separator/>
      </w:r>
    </w:p>
  </w:endnote>
  <w:endnote w:type="continuationSeparator" w:id="0">
    <w:p w:rsidR="00E83BEB" w:rsidRDefault="00E8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A8F" w:rsidRDefault="00974A8F">
    <w:pPr>
      <w:pStyle w:val="Footer"/>
    </w:pPr>
    <w:r>
      <w:rPr>
        <w:rStyle w:val="PageNumber"/>
      </w:rPr>
      <w:fldChar w:fldCharType="begin"/>
    </w:r>
    <w:r>
      <w:rPr>
        <w:rStyle w:val="PageNumber"/>
      </w:rPr>
      <w:instrText xml:space="preserve"> PAGE </w:instrText>
    </w:r>
    <w:r>
      <w:rPr>
        <w:rStyle w:val="PageNumber"/>
      </w:rPr>
      <w:fldChar w:fldCharType="separate"/>
    </w:r>
    <w:r w:rsidR="00F31712">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BEB" w:rsidRDefault="00E83BEB">
      <w:r>
        <w:separator/>
      </w:r>
    </w:p>
  </w:footnote>
  <w:footnote w:type="continuationSeparator" w:id="0">
    <w:p w:rsidR="00E83BEB" w:rsidRDefault="00E83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70124"/>
    <w:multiLevelType w:val="hybridMultilevel"/>
    <w:tmpl w:val="FE18A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2A62BE"/>
    <w:multiLevelType w:val="multilevel"/>
    <w:tmpl w:val="D68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BE6"/>
    <w:rsid w:val="000106F4"/>
    <w:rsid w:val="00045DAA"/>
    <w:rsid w:val="00075ECA"/>
    <w:rsid w:val="00075F0F"/>
    <w:rsid w:val="000C2D91"/>
    <w:rsid w:val="000C5AA6"/>
    <w:rsid w:val="000E0451"/>
    <w:rsid w:val="000F0769"/>
    <w:rsid w:val="00106931"/>
    <w:rsid w:val="001143EE"/>
    <w:rsid w:val="00135D95"/>
    <w:rsid w:val="00170C6C"/>
    <w:rsid w:val="001746BE"/>
    <w:rsid w:val="00186D12"/>
    <w:rsid w:val="00190134"/>
    <w:rsid w:val="001B4441"/>
    <w:rsid w:val="001C44D4"/>
    <w:rsid w:val="001E298D"/>
    <w:rsid w:val="00204004"/>
    <w:rsid w:val="002062F1"/>
    <w:rsid w:val="0025543E"/>
    <w:rsid w:val="002616AA"/>
    <w:rsid w:val="0026305D"/>
    <w:rsid w:val="002B0A55"/>
    <w:rsid w:val="002C328B"/>
    <w:rsid w:val="002D75DD"/>
    <w:rsid w:val="002E7919"/>
    <w:rsid w:val="00316A0E"/>
    <w:rsid w:val="00317AD9"/>
    <w:rsid w:val="003222AB"/>
    <w:rsid w:val="003264AF"/>
    <w:rsid w:val="00331B3C"/>
    <w:rsid w:val="00332181"/>
    <w:rsid w:val="00336F2D"/>
    <w:rsid w:val="00370962"/>
    <w:rsid w:val="00375892"/>
    <w:rsid w:val="003834DF"/>
    <w:rsid w:val="00391EEA"/>
    <w:rsid w:val="00394E60"/>
    <w:rsid w:val="003A49C8"/>
    <w:rsid w:val="003B71F4"/>
    <w:rsid w:val="003C0B61"/>
    <w:rsid w:val="003D1EA0"/>
    <w:rsid w:val="003D457D"/>
    <w:rsid w:val="004178CB"/>
    <w:rsid w:val="004370CD"/>
    <w:rsid w:val="00482526"/>
    <w:rsid w:val="00486820"/>
    <w:rsid w:val="00491EFB"/>
    <w:rsid w:val="004A38DF"/>
    <w:rsid w:val="004C769E"/>
    <w:rsid w:val="004D09A0"/>
    <w:rsid w:val="004E58F9"/>
    <w:rsid w:val="004E6EC6"/>
    <w:rsid w:val="004F5F1A"/>
    <w:rsid w:val="00521039"/>
    <w:rsid w:val="00557273"/>
    <w:rsid w:val="005629B0"/>
    <w:rsid w:val="005714B4"/>
    <w:rsid w:val="00580CD3"/>
    <w:rsid w:val="005B4D10"/>
    <w:rsid w:val="005B7A1A"/>
    <w:rsid w:val="005D49C1"/>
    <w:rsid w:val="005E63C3"/>
    <w:rsid w:val="005F0B64"/>
    <w:rsid w:val="0060330A"/>
    <w:rsid w:val="00607613"/>
    <w:rsid w:val="006535EA"/>
    <w:rsid w:val="00684BBF"/>
    <w:rsid w:val="00694520"/>
    <w:rsid w:val="00697673"/>
    <w:rsid w:val="006B6A3D"/>
    <w:rsid w:val="006C2843"/>
    <w:rsid w:val="006C3EF4"/>
    <w:rsid w:val="006C71F9"/>
    <w:rsid w:val="006E1F7F"/>
    <w:rsid w:val="006E736D"/>
    <w:rsid w:val="006F735A"/>
    <w:rsid w:val="00702154"/>
    <w:rsid w:val="00724527"/>
    <w:rsid w:val="007274E8"/>
    <w:rsid w:val="007506D6"/>
    <w:rsid w:val="0076336A"/>
    <w:rsid w:val="007A03B9"/>
    <w:rsid w:val="007D22FA"/>
    <w:rsid w:val="007E406C"/>
    <w:rsid w:val="00810C68"/>
    <w:rsid w:val="0082363B"/>
    <w:rsid w:val="00846D3F"/>
    <w:rsid w:val="00887539"/>
    <w:rsid w:val="0089234C"/>
    <w:rsid w:val="00893D2B"/>
    <w:rsid w:val="008A2D21"/>
    <w:rsid w:val="008B1B7B"/>
    <w:rsid w:val="008B51FE"/>
    <w:rsid w:val="008B5DBD"/>
    <w:rsid w:val="008C18B3"/>
    <w:rsid w:val="008D0B71"/>
    <w:rsid w:val="008D1BAF"/>
    <w:rsid w:val="008D4EEF"/>
    <w:rsid w:val="00912FBE"/>
    <w:rsid w:val="0093279C"/>
    <w:rsid w:val="009374A2"/>
    <w:rsid w:val="0095047F"/>
    <w:rsid w:val="0095099D"/>
    <w:rsid w:val="0095102D"/>
    <w:rsid w:val="00953021"/>
    <w:rsid w:val="00954C74"/>
    <w:rsid w:val="009709E4"/>
    <w:rsid w:val="00974A8F"/>
    <w:rsid w:val="00980C26"/>
    <w:rsid w:val="00985C74"/>
    <w:rsid w:val="009935F4"/>
    <w:rsid w:val="009A0030"/>
    <w:rsid w:val="009B0424"/>
    <w:rsid w:val="009B1739"/>
    <w:rsid w:val="009B3894"/>
    <w:rsid w:val="009B6A46"/>
    <w:rsid w:val="009C5ECB"/>
    <w:rsid w:val="009C6E88"/>
    <w:rsid w:val="009E04BF"/>
    <w:rsid w:val="009E05E1"/>
    <w:rsid w:val="009F50C7"/>
    <w:rsid w:val="00A232D9"/>
    <w:rsid w:val="00A33BA9"/>
    <w:rsid w:val="00A376BD"/>
    <w:rsid w:val="00A419CE"/>
    <w:rsid w:val="00A43E00"/>
    <w:rsid w:val="00A776DE"/>
    <w:rsid w:val="00AA15D9"/>
    <w:rsid w:val="00AB4BE6"/>
    <w:rsid w:val="00AD524D"/>
    <w:rsid w:val="00AD79AD"/>
    <w:rsid w:val="00AE3325"/>
    <w:rsid w:val="00AE4586"/>
    <w:rsid w:val="00B157BF"/>
    <w:rsid w:val="00B53265"/>
    <w:rsid w:val="00B65A17"/>
    <w:rsid w:val="00B73BB5"/>
    <w:rsid w:val="00B860DF"/>
    <w:rsid w:val="00BA7CC5"/>
    <w:rsid w:val="00BB263D"/>
    <w:rsid w:val="00BB39BE"/>
    <w:rsid w:val="00BC70A9"/>
    <w:rsid w:val="00BC78F1"/>
    <w:rsid w:val="00BD6B3A"/>
    <w:rsid w:val="00BF2D94"/>
    <w:rsid w:val="00C10A33"/>
    <w:rsid w:val="00C10F10"/>
    <w:rsid w:val="00C113D1"/>
    <w:rsid w:val="00C14E93"/>
    <w:rsid w:val="00C24491"/>
    <w:rsid w:val="00C429C3"/>
    <w:rsid w:val="00C60253"/>
    <w:rsid w:val="00C64FBA"/>
    <w:rsid w:val="00C8672F"/>
    <w:rsid w:val="00CC672C"/>
    <w:rsid w:val="00CE0159"/>
    <w:rsid w:val="00D13EEF"/>
    <w:rsid w:val="00DA15D7"/>
    <w:rsid w:val="00DA3560"/>
    <w:rsid w:val="00DD299D"/>
    <w:rsid w:val="00DE3E94"/>
    <w:rsid w:val="00DE46F5"/>
    <w:rsid w:val="00DE6E7B"/>
    <w:rsid w:val="00DF4F30"/>
    <w:rsid w:val="00E0130B"/>
    <w:rsid w:val="00E31A1E"/>
    <w:rsid w:val="00E45F74"/>
    <w:rsid w:val="00E753B7"/>
    <w:rsid w:val="00E83BEB"/>
    <w:rsid w:val="00E87A48"/>
    <w:rsid w:val="00E937CF"/>
    <w:rsid w:val="00EB5030"/>
    <w:rsid w:val="00EB539F"/>
    <w:rsid w:val="00EC00EE"/>
    <w:rsid w:val="00EC21B7"/>
    <w:rsid w:val="00EC4E5B"/>
    <w:rsid w:val="00EF62BD"/>
    <w:rsid w:val="00F15F93"/>
    <w:rsid w:val="00F221E1"/>
    <w:rsid w:val="00F22F10"/>
    <w:rsid w:val="00F31712"/>
    <w:rsid w:val="00F6752E"/>
    <w:rsid w:val="00F73F0D"/>
    <w:rsid w:val="00F81730"/>
    <w:rsid w:val="00FB099D"/>
    <w:rsid w:val="00FC1104"/>
    <w:rsid w:val="00FC1418"/>
    <w:rsid w:val="00FD1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yperlink">
    <w:name w:val="Hyperlink"/>
    <w:basedOn w:val="DefaultParagraphFont"/>
    <w:uiPriority w:val="99"/>
    <w:semiHidden/>
    <w:unhideWhenUsed/>
    <w:rsid w:val="00B53265"/>
    <w:rPr>
      <w:color w:val="0000FF"/>
      <w:u w:val="single"/>
    </w:rPr>
  </w:style>
  <w:style w:type="character" w:customStyle="1" w:styleId="graytext1">
    <w:name w:val="graytext1"/>
    <w:basedOn w:val="DefaultParagraphFont"/>
    <w:rsid w:val="004E6EC6"/>
    <w:rPr>
      <w:rFonts w:ascii="Arial" w:hAnsi="Arial" w:cs="Arial" w:hint="default"/>
      <w:i w:val="0"/>
      <w:iCs w:val="0"/>
      <w:color w:val="666666"/>
      <w:sz w:val="18"/>
      <w:szCs w:val="18"/>
    </w:rPr>
  </w:style>
  <w:style w:type="paragraph" w:styleId="Caption">
    <w:name w:val="caption"/>
    <w:basedOn w:val="Normal"/>
    <w:next w:val="Normal"/>
    <w:uiPriority w:val="35"/>
    <w:unhideWhenUsed/>
    <w:qFormat/>
    <w:rsid w:val="00491EF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31712"/>
    <w:rPr>
      <w:rFonts w:ascii="Tahoma" w:hAnsi="Tahoma" w:cs="Tahoma"/>
      <w:sz w:val="16"/>
      <w:szCs w:val="16"/>
    </w:rPr>
  </w:style>
  <w:style w:type="character" w:customStyle="1" w:styleId="BalloonTextChar">
    <w:name w:val="Balloon Text Char"/>
    <w:basedOn w:val="DefaultParagraphFont"/>
    <w:link w:val="BalloonText"/>
    <w:uiPriority w:val="99"/>
    <w:semiHidden/>
    <w:rsid w:val="00F317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yperlink">
    <w:name w:val="Hyperlink"/>
    <w:basedOn w:val="DefaultParagraphFont"/>
    <w:uiPriority w:val="99"/>
    <w:semiHidden/>
    <w:unhideWhenUsed/>
    <w:rsid w:val="00B53265"/>
    <w:rPr>
      <w:color w:val="0000FF"/>
      <w:u w:val="single"/>
    </w:rPr>
  </w:style>
  <w:style w:type="character" w:customStyle="1" w:styleId="graytext1">
    <w:name w:val="graytext1"/>
    <w:basedOn w:val="DefaultParagraphFont"/>
    <w:rsid w:val="004E6EC6"/>
    <w:rPr>
      <w:rFonts w:ascii="Arial" w:hAnsi="Arial" w:cs="Arial" w:hint="default"/>
      <w:i w:val="0"/>
      <w:iCs w:val="0"/>
      <w:color w:val="666666"/>
      <w:sz w:val="18"/>
      <w:szCs w:val="18"/>
    </w:rPr>
  </w:style>
  <w:style w:type="paragraph" w:styleId="Caption">
    <w:name w:val="caption"/>
    <w:basedOn w:val="Normal"/>
    <w:next w:val="Normal"/>
    <w:uiPriority w:val="35"/>
    <w:unhideWhenUsed/>
    <w:qFormat/>
    <w:rsid w:val="00491EF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31712"/>
    <w:rPr>
      <w:rFonts w:ascii="Tahoma" w:hAnsi="Tahoma" w:cs="Tahoma"/>
      <w:sz w:val="16"/>
      <w:szCs w:val="16"/>
    </w:rPr>
  </w:style>
  <w:style w:type="character" w:customStyle="1" w:styleId="BalloonTextChar">
    <w:name w:val="Balloon Text Char"/>
    <w:basedOn w:val="DefaultParagraphFont"/>
    <w:link w:val="BalloonText"/>
    <w:uiPriority w:val="99"/>
    <w:semiHidden/>
    <w:rsid w:val="00F317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196103">
      <w:bodyDiv w:val="1"/>
      <w:marLeft w:val="0"/>
      <w:marRight w:val="0"/>
      <w:marTop w:val="0"/>
      <w:marBottom w:val="0"/>
      <w:divBdr>
        <w:top w:val="none" w:sz="0" w:space="0" w:color="auto"/>
        <w:left w:val="none" w:sz="0" w:space="0" w:color="auto"/>
        <w:bottom w:val="none" w:sz="0" w:space="0" w:color="auto"/>
        <w:right w:val="none" w:sz="0" w:space="0" w:color="auto"/>
      </w:divBdr>
      <w:divsChild>
        <w:div w:id="727998884">
          <w:marLeft w:val="547"/>
          <w:marRight w:val="0"/>
          <w:marTop w:val="200"/>
          <w:marBottom w:val="0"/>
          <w:divBdr>
            <w:top w:val="none" w:sz="0" w:space="0" w:color="auto"/>
            <w:left w:val="none" w:sz="0" w:space="0" w:color="auto"/>
            <w:bottom w:val="none" w:sz="0" w:space="0" w:color="auto"/>
            <w:right w:val="none" w:sz="0" w:space="0" w:color="auto"/>
          </w:divBdr>
        </w:div>
        <w:div w:id="402529804">
          <w:marLeft w:val="547"/>
          <w:marRight w:val="0"/>
          <w:marTop w:val="200"/>
          <w:marBottom w:val="0"/>
          <w:divBdr>
            <w:top w:val="none" w:sz="0" w:space="0" w:color="auto"/>
            <w:left w:val="none" w:sz="0" w:space="0" w:color="auto"/>
            <w:bottom w:val="none" w:sz="0" w:space="0" w:color="auto"/>
            <w:right w:val="none" w:sz="0" w:space="0" w:color="auto"/>
          </w:divBdr>
        </w:div>
        <w:div w:id="71696996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6326</TotalTime>
  <Pages>7</Pages>
  <Words>1886</Words>
  <Characters>10752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SOUNDPROOFING AND NOISE REDUCTION</vt:lpstr>
    </vt:vector>
  </TitlesOfParts>
  <Company/>
  <LinksUpToDate>false</LinksUpToDate>
  <CharactersWithSpaces>12613</CharactersWithSpaces>
  <SharedDoc>false</SharedDoc>
  <HLinks>
    <vt:vector size="6" baseType="variant">
      <vt:variant>
        <vt:i4>4325416</vt:i4>
      </vt:variant>
      <vt:variant>
        <vt:i4>0</vt:i4>
      </vt:variant>
      <vt:variant>
        <vt:i4>0</vt:i4>
      </vt:variant>
      <vt:variant>
        <vt:i4>5</vt:i4>
      </vt:variant>
      <vt:variant>
        <vt:lpwstr>http://ecfr.gpoaccess.gov/cgi/t/text/text-idx?sid=ca3d88e943c9b3619f96ac3d22f1c200&amp;c=ecfr&amp;tpl=/ecfrbrowse/Title49/49cfrv3_02.tpl%20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SOUNDPROOFING AND NOISE REDUCTION</dc:title>
  <dc:subject/>
  <dc:creator>Jim Robertson</dc:creator>
  <cp:keywords/>
  <dc:description/>
  <cp:lastModifiedBy>Davidson, Matthew (GT&amp;D)</cp:lastModifiedBy>
  <cp:revision>24</cp:revision>
  <cp:lastPrinted>1997-02-12T15:05:00Z</cp:lastPrinted>
  <dcterms:created xsi:type="dcterms:W3CDTF">2019-02-06T14:45:00Z</dcterms:created>
  <dcterms:modified xsi:type="dcterms:W3CDTF">2019-03-14T20:35:00Z</dcterms:modified>
</cp:coreProperties>
</file>